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570DB" w14:textId="77777777" w:rsidR="00382978" w:rsidRPr="00382978" w:rsidRDefault="00382978" w:rsidP="00382978">
      <w:pPr>
        <w:spacing w:after="0" w:line="259" w:lineRule="auto"/>
        <w:jc w:val="center"/>
        <w:rPr>
          <w:rFonts w:ascii="Calibri" w:eastAsia="Calibri" w:hAnsi="Calibri" w:cs="Times New Roman"/>
          <w:b/>
          <w:color w:val="002060"/>
          <w:sz w:val="32"/>
        </w:rPr>
      </w:pPr>
      <w:r w:rsidRPr="00382978">
        <w:rPr>
          <w:rFonts w:ascii="Calibri" w:eastAsia="Calibri" w:hAnsi="Calibri" w:cs="Times New Roman"/>
          <w:b/>
          <w:color w:val="002060"/>
          <w:sz w:val="32"/>
        </w:rPr>
        <w:t>CUMIR B Y 456 B</w:t>
      </w:r>
    </w:p>
    <w:p w14:paraId="4C476237" w14:textId="77777777" w:rsidR="00382978" w:rsidRPr="00382978" w:rsidRDefault="00382978" w:rsidP="00382978">
      <w:pPr>
        <w:spacing w:after="0" w:line="259" w:lineRule="auto"/>
        <w:jc w:val="center"/>
        <w:rPr>
          <w:rFonts w:ascii="Calibri" w:eastAsia="Calibri" w:hAnsi="Calibri" w:cs="Times New Roman"/>
          <w:b/>
          <w:sz w:val="32"/>
        </w:rPr>
      </w:pPr>
      <w:r w:rsidRPr="00382978">
        <w:rPr>
          <w:rFonts w:ascii="Calibri" w:eastAsia="Calibri" w:hAnsi="Calibri" w:cs="Times New Roman"/>
          <w:b/>
          <w:sz w:val="32"/>
        </w:rPr>
        <w:t>Спецификация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073"/>
      </w:tblGrid>
      <w:tr w:rsidR="00382978" w:rsidRPr="00382978" w14:paraId="4A774203" w14:textId="77777777" w:rsidTr="00171FF2">
        <w:tc>
          <w:tcPr>
            <w:tcW w:w="10053" w:type="dxa"/>
            <w:gridSpan w:val="2"/>
          </w:tcPr>
          <w:p w14:paraId="698FBDF5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8"/>
              </w:rPr>
              <w:t>Общая информация</w:t>
            </w:r>
          </w:p>
        </w:tc>
      </w:tr>
      <w:tr w:rsidR="00382978" w:rsidRPr="00382978" w14:paraId="243842EC" w14:textId="77777777" w:rsidTr="00171FF2">
        <w:tc>
          <w:tcPr>
            <w:tcW w:w="1980" w:type="dxa"/>
          </w:tcPr>
          <w:p w14:paraId="5C2C370B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Описание</w:t>
            </w:r>
          </w:p>
        </w:tc>
        <w:tc>
          <w:tcPr>
            <w:tcW w:w="8073" w:type="dxa"/>
          </w:tcPr>
          <w:p w14:paraId="2748858D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 xml:space="preserve">Концентрированная бактериальная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лиофилизированная</w:t>
            </w:r>
            <w:proofErr w:type="spellEnd"/>
            <w:r w:rsidRPr="00382978">
              <w:rPr>
                <w:rFonts w:ascii="Calibri" w:eastAsia="Calibri" w:hAnsi="Calibri" w:cs="Times New Roman"/>
                <w:sz w:val="24"/>
              </w:rPr>
              <w:t xml:space="preserve"> заквасочная культура микроорганизмов прямого внесения CUMIR B Y 456 B.</w:t>
            </w:r>
          </w:p>
        </w:tc>
      </w:tr>
      <w:tr w:rsidR="00382978" w:rsidRPr="00382978" w14:paraId="3A3E34BE" w14:textId="77777777" w:rsidTr="00171FF2">
        <w:tc>
          <w:tcPr>
            <w:tcW w:w="1980" w:type="dxa"/>
          </w:tcPr>
          <w:p w14:paraId="1D6C2344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Состав</w:t>
            </w:r>
          </w:p>
        </w:tc>
        <w:tc>
          <w:tcPr>
            <w:tcW w:w="8073" w:type="dxa"/>
          </w:tcPr>
          <w:p w14:paraId="58919EC6" w14:textId="2A8D09B0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 xml:space="preserve">В состав CUMIR B Y 456 B входят специально отобранные штаммы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Streptococcus</w:t>
            </w:r>
            <w:proofErr w:type="spellEnd"/>
            <w:r w:rsidRPr="00382978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salivarius</w:t>
            </w:r>
            <w:proofErr w:type="spellEnd"/>
            <w:r w:rsidRPr="00382978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subsp</w:t>
            </w:r>
            <w:proofErr w:type="spellEnd"/>
            <w:r w:rsidRPr="00382978">
              <w:rPr>
                <w:rFonts w:ascii="Calibri" w:eastAsia="Calibri" w:hAnsi="Calibri" w:cs="Times New Roman"/>
                <w:sz w:val="24"/>
              </w:rPr>
              <w:t xml:space="preserve">.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thermophilus</w:t>
            </w:r>
            <w:proofErr w:type="spellEnd"/>
            <w:r w:rsidR="00F80215">
              <w:rPr>
                <w:rFonts w:ascii="Calibri" w:eastAsia="Calibri" w:hAnsi="Calibri" w:cs="Times New Roman"/>
                <w:sz w:val="24"/>
              </w:rPr>
              <w:t xml:space="preserve"> (</w:t>
            </w:r>
            <w:r w:rsidR="00F80215" w:rsidRPr="00F80215">
              <w:rPr>
                <w:rFonts w:ascii="Calibri" w:eastAsia="Calibri" w:hAnsi="Calibri" w:cs="Times New Roman"/>
                <w:sz w:val="24"/>
              </w:rPr>
              <w:t>98-97%</w:t>
            </w:r>
            <w:bookmarkStart w:id="0" w:name="_GoBack"/>
            <w:bookmarkEnd w:id="0"/>
            <w:r w:rsidR="00F80215">
              <w:rPr>
                <w:rFonts w:ascii="Calibri" w:eastAsia="Calibri" w:hAnsi="Calibri" w:cs="Times New Roman"/>
                <w:sz w:val="24"/>
              </w:rPr>
              <w:t>)</w:t>
            </w:r>
            <w:r w:rsidRPr="00382978">
              <w:rPr>
                <w:rFonts w:ascii="Calibri" w:eastAsia="Calibri" w:hAnsi="Calibri" w:cs="Times New Roman"/>
                <w:sz w:val="24"/>
              </w:rPr>
              <w:t xml:space="preserve">,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Lactobacillus</w:t>
            </w:r>
            <w:proofErr w:type="spellEnd"/>
            <w:r w:rsidRPr="00382978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delbrueckii</w:t>
            </w:r>
            <w:proofErr w:type="spellEnd"/>
          </w:p>
          <w:p w14:paraId="6584FF2C" w14:textId="143DDB5D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subsp</w:t>
            </w:r>
            <w:proofErr w:type="spellEnd"/>
            <w:r w:rsidRPr="00382978">
              <w:rPr>
                <w:rFonts w:ascii="Calibri" w:eastAsia="Calibri" w:hAnsi="Calibri" w:cs="Times New Roman"/>
                <w:sz w:val="24"/>
              </w:rPr>
              <w:t xml:space="preserve">.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bulgaricus</w:t>
            </w:r>
            <w:proofErr w:type="spellEnd"/>
            <w:r w:rsidR="00F80215">
              <w:rPr>
                <w:rFonts w:ascii="Calibri" w:eastAsia="Calibri" w:hAnsi="Calibri" w:cs="Times New Roman"/>
                <w:sz w:val="24"/>
              </w:rPr>
              <w:t xml:space="preserve"> (</w:t>
            </w:r>
            <w:r w:rsidR="00F80215" w:rsidRPr="00F80215">
              <w:rPr>
                <w:rFonts w:ascii="Calibri" w:eastAsia="Calibri" w:hAnsi="Calibri" w:cs="Times New Roman"/>
                <w:sz w:val="24"/>
              </w:rPr>
              <w:t>3-2%</w:t>
            </w:r>
            <w:r w:rsidR="00F80215">
              <w:rPr>
                <w:rFonts w:ascii="Calibri" w:eastAsia="Calibri" w:hAnsi="Calibri" w:cs="Times New Roman"/>
                <w:sz w:val="24"/>
              </w:rPr>
              <w:t>)</w:t>
            </w:r>
            <w:r w:rsidRPr="00382978">
              <w:rPr>
                <w:rFonts w:ascii="Calibri" w:eastAsia="Calibri" w:hAnsi="Calibri" w:cs="Times New Roman"/>
                <w:sz w:val="24"/>
              </w:rPr>
              <w:t>.</w:t>
            </w:r>
          </w:p>
        </w:tc>
      </w:tr>
      <w:tr w:rsidR="00382978" w:rsidRPr="00382978" w14:paraId="7AED7705" w14:textId="77777777" w:rsidTr="00171FF2">
        <w:tc>
          <w:tcPr>
            <w:tcW w:w="1980" w:type="dxa"/>
          </w:tcPr>
          <w:p w14:paraId="7F7A3D3A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Применение</w:t>
            </w:r>
          </w:p>
        </w:tc>
        <w:tc>
          <w:tcPr>
            <w:tcW w:w="8073" w:type="dxa"/>
          </w:tcPr>
          <w:p w14:paraId="0F8BE2F8" w14:textId="77777777" w:rsidR="00382978" w:rsidRPr="00382978" w:rsidRDefault="00382978" w:rsidP="00382978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382978">
              <w:rPr>
                <w:rFonts w:ascii="Calibri" w:eastAsia="Calibri" w:hAnsi="Calibri" w:cs="Times New Roman"/>
                <w:color w:val="000000"/>
                <w:sz w:val="24"/>
              </w:rPr>
              <w:t>CUMIR B Y 456 B обеспечивает равномерное и контролируемое</w:t>
            </w:r>
          </w:p>
          <w:p w14:paraId="048EF22E" w14:textId="4854F48F" w:rsidR="00382978" w:rsidRPr="00382978" w:rsidRDefault="00382978" w:rsidP="00A26B62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382978">
              <w:rPr>
                <w:rFonts w:ascii="Calibri" w:eastAsia="Calibri" w:hAnsi="Calibri" w:cs="Times New Roman"/>
                <w:color w:val="000000"/>
                <w:sz w:val="24"/>
              </w:rPr>
              <w:t>производство термостатных и резервуарных йогуртов.</w:t>
            </w:r>
          </w:p>
        </w:tc>
      </w:tr>
      <w:tr w:rsidR="00382978" w:rsidRPr="00382978" w14:paraId="6CAE7832" w14:textId="77777777" w:rsidTr="00171FF2">
        <w:tc>
          <w:tcPr>
            <w:tcW w:w="1980" w:type="dxa"/>
          </w:tcPr>
          <w:p w14:paraId="02FBF062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Рекомендации по использованию</w:t>
            </w:r>
          </w:p>
        </w:tc>
        <w:tc>
          <w:tcPr>
            <w:tcW w:w="8073" w:type="dxa"/>
          </w:tcPr>
          <w:p w14:paraId="164192EE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Внесите сухую заквасочную культуру непосредственно в перерабатываемое молоко при соблюдении стерильных условий. Равномерно распределите культуру путем лёгкого перемешивания.</w:t>
            </w:r>
          </w:p>
        </w:tc>
      </w:tr>
      <w:tr w:rsidR="00382978" w:rsidRPr="00382978" w14:paraId="2BBF7B8A" w14:textId="77777777" w:rsidTr="00171FF2">
        <w:tc>
          <w:tcPr>
            <w:tcW w:w="1980" w:type="dxa"/>
          </w:tcPr>
          <w:p w14:paraId="7C460ECC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Рекомендации по дозировке</w:t>
            </w:r>
          </w:p>
        </w:tc>
        <w:tc>
          <w:tcPr>
            <w:tcW w:w="8073" w:type="dxa"/>
          </w:tcPr>
          <w:p w14:paraId="26B29309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1 U / на 100 литров молока</w:t>
            </w:r>
          </w:p>
        </w:tc>
      </w:tr>
      <w:tr w:rsidR="00382978" w:rsidRPr="00382978" w14:paraId="74C54B7E" w14:textId="77777777" w:rsidTr="00171F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A9B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Фасовка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577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5</w:t>
            </w:r>
            <w:r w:rsidRPr="00382978">
              <w:rPr>
                <w:rFonts w:ascii="Calibri" w:eastAsia="Calibri" w:hAnsi="Calibri" w:cs="Times New Roman"/>
                <w:sz w:val="24"/>
                <w:lang w:val="en-US"/>
              </w:rPr>
              <w:t xml:space="preserve"> U – </w:t>
            </w:r>
            <w:r w:rsidRPr="00382978">
              <w:rPr>
                <w:rFonts w:ascii="Calibri" w:eastAsia="Calibri" w:hAnsi="Calibri" w:cs="Times New Roman"/>
                <w:sz w:val="24"/>
              </w:rPr>
              <w:t>10</w:t>
            </w:r>
            <w:r w:rsidRPr="00382978">
              <w:rPr>
                <w:rFonts w:ascii="Calibri" w:eastAsia="Calibri" w:hAnsi="Calibri" w:cs="Times New Roman"/>
                <w:sz w:val="24"/>
                <w:lang w:val="en-US"/>
              </w:rPr>
              <w:t xml:space="preserve"> U – </w:t>
            </w:r>
            <w:r w:rsidRPr="00382978">
              <w:rPr>
                <w:rFonts w:ascii="Calibri" w:eastAsia="Calibri" w:hAnsi="Calibri" w:cs="Times New Roman"/>
                <w:sz w:val="24"/>
              </w:rPr>
              <w:t>20</w:t>
            </w:r>
            <w:r w:rsidRPr="00382978">
              <w:rPr>
                <w:rFonts w:ascii="Calibri" w:eastAsia="Calibri" w:hAnsi="Calibri" w:cs="Times New Roman"/>
                <w:sz w:val="24"/>
                <w:lang w:val="en-US"/>
              </w:rPr>
              <w:t xml:space="preserve"> U – </w:t>
            </w:r>
            <w:r w:rsidRPr="00382978">
              <w:rPr>
                <w:rFonts w:ascii="Calibri" w:eastAsia="Calibri" w:hAnsi="Calibri" w:cs="Times New Roman"/>
                <w:sz w:val="24"/>
              </w:rPr>
              <w:t>50</w:t>
            </w:r>
            <w:r w:rsidRPr="00382978">
              <w:rPr>
                <w:rFonts w:ascii="Calibri" w:eastAsia="Calibri" w:hAnsi="Calibri" w:cs="Times New Roman"/>
                <w:sz w:val="24"/>
                <w:lang w:val="en-US"/>
              </w:rPr>
              <w:t xml:space="preserve"> U – </w:t>
            </w:r>
            <w:r w:rsidRPr="00382978">
              <w:rPr>
                <w:rFonts w:ascii="Calibri" w:eastAsia="Calibri" w:hAnsi="Calibri" w:cs="Times New Roman"/>
                <w:sz w:val="24"/>
              </w:rPr>
              <w:t>100</w:t>
            </w:r>
            <w:r w:rsidRPr="00382978">
              <w:rPr>
                <w:rFonts w:ascii="Calibri" w:eastAsia="Calibri" w:hAnsi="Calibri" w:cs="Times New Roman"/>
                <w:sz w:val="24"/>
                <w:lang w:val="en-US"/>
              </w:rPr>
              <w:t xml:space="preserve"> U</w:t>
            </w:r>
          </w:p>
        </w:tc>
      </w:tr>
      <w:tr w:rsidR="00382978" w:rsidRPr="00382978" w14:paraId="5985E62A" w14:textId="77777777" w:rsidTr="00171F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4E1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Ротация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8FC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-</w:t>
            </w:r>
          </w:p>
        </w:tc>
      </w:tr>
      <w:tr w:rsidR="00382978" w:rsidRPr="00382978" w14:paraId="09F492A6" w14:textId="77777777" w:rsidTr="00171FF2">
        <w:tc>
          <w:tcPr>
            <w:tcW w:w="1980" w:type="dxa"/>
          </w:tcPr>
          <w:p w14:paraId="00DBB499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Температурные показатели</w:t>
            </w:r>
          </w:p>
        </w:tc>
        <w:tc>
          <w:tcPr>
            <w:tcW w:w="8073" w:type="dxa"/>
          </w:tcPr>
          <w:p w14:paraId="07AC152C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Оптимальная температура для роста –  38-44°С</w:t>
            </w:r>
          </w:p>
          <w:p w14:paraId="6FB4E651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Максимальная рабочая температура – 45°С</w:t>
            </w:r>
          </w:p>
        </w:tc>
      </w:tr>
      <w:tr w:rsidR="00382978" w:rsidRPr="00382978" w14:paraId="1AEAECC4" w14:textId="77777777" w:rsidTr="00171FF2">
        <w:tc>
          <w:tcPr>
            <w:tcW w:w="1980" w:type="dxa"/>
          </w:tcPr>
          <w:p w14:paraId="06AAA4AD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Данные по</w:t>
            </w:r>
          </w:p>
          <w:p w14:paraId="5B7C476E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сквашиванию</w:t>
            </w:r>
          </w:p>
        </w:tc>
        <w:tc>
          <w:tcPr>
            <w:tcW w:w="8073" w:type="dxa"/>
          </w:tcPr>
          <w:p w14:paraId="49CD24D9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Стандартизированное лабораторное тестирование на сквашивание</w:t>
            </w:r>
          </w:p>
          <w:p w14:paraId="5E0B6329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проведено на восстановленном обезжиренном сухом молоке (9,5% о/о), стерилизованное при температуре 115°С в течение 30 минут.</w:t>
            </w:r>
          </w:p>
          <w:p w14:paraId="75E7FCEC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Дозировка: 1 U / 100 л</w:t>
            </w:r>
          </w:p>
          <w:p w14:paraId="5FDEF28D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</w:p>
          <w:p w14:paraId="070BFF24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Тест активности в лабораторных условиях:</w:t>
            </w:r>
          </w:p>
          <w:p w14:paraId="7247BB7A" w14:textId="77777777" w:rsidR="00382978" w:rsidRPr="00382978" w:rsidRDefault="00382978" w:rsidP="00382978">
            <w:pPr>
              <w:rPr>
                <w:rFonts w:ascii="Calibri" w:eastAsia="Calibri" w:hAnsi="Calibri" w:cs="Times New Roman"/>
                <w:i/>
                <w:sz w:val="24"/>
              </w:rPr>
            </w:pPr>
            <w:r w:rsidRPr="00382978">
              <w:rPr>
                <w:rFonts w:ascii="Calibri" w:eastAsia="Calibri" w:hAnsi="Calibri" w:cs="Times New Roman"/>
                <w:i/>
                <w:sz w:val="24"/>
              </w:rPr>
              <w:t>Температура ферментации: 38°С /40°С /42°С</w:t>
            </w:r>
          </w:p>
          <w:p w14:paraId="44F02863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924A9" wp14:editId="6560357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53340</wp:posOffset>
                      </wp:positionV>
                      <wp:extent cx="1533525" cy="3048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EF1540" w14:textId="77777777" w:rsidR="00382978" w:rsidRPr="00382978" w:rsidRDefault="00382978" w:rsidP="00382978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382978">
                                    <w:rPr>
                                      <w:b/>
                                      <w:color w:val="000000"/>
                                    </w:rPr>
                                    <w:t>CUMIR B Y 456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924A9" id="Прямоугольник 1" o:spid="_x0000_s1026" style="position:absolute;margin-left:7.65pt;margin-top:4.2pt;width:12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" fillcolor="window" strokecolor="window" strokeweight="1pt">
                      <v:textbox>
                        <w:txbxContent>
                          <w:p w14:paraId="7DEF1540" w14:textId="77777777" w:rsidR="00382978" w:rsidRPr="00382978" w:rsidRDefault="00382978" w:rsidP="00382978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382978">
                              <w:rPr>
                                <w:b/>
                                <w:color w:val="000000"/>
                              </w:rPr>
                              <w:t>CUMIR B Y 456 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4A3B8D" w14:textId="77777777" w:rsidR="00382978" w:rsidRPr="00382978" w:rsidRDefault="00382978" w:rsidP="00382978">
            <w:pPr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14:paraId="56DB650A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noProof/>
                <w:sz w:val="24"/>
                <w:lang w:eastAsia="ru-RU"/>
              </w:rPr>
              <w:drawing>
                <wp:inline distT="0" distB="0" distL="0" distR="0" wp14:anchorId="36F020C6" wp14:editId="5093F472">
                  <wp:extent cx="4685673" cy="305752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3797" cy="307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02226" w14:textId="6A6FFFB7" w:rsidR="00382978" w:rsidRPr="009D2039" w:rsidRDefault="009D2039" w:rsidP="009D2039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D2039">
              <w:rPr>
                <w:rFonts w:ascii="Calibri" w:eastAsia="Calibri" w:hAnsi="Calibri" w:cs="Times New Roman"/>
                <w:b/>
                <w:sz w:val="24"/>
              </w:rPr>
              <w:t>Время ферментации, ч</w:t>
            </w:r>
          </w:p>
        </w:tc>
      </w:tr>
    </w:tbl>
    <w:p w14:paraId="4189D054" w14:textId="77777777" w:rsidR="00382978" w:rsidRPr="00382978" w:rsidRDefault="00382978" w:rsidP="00382978">
      <w:pPr>
        <w:spacing w:after="160" w:line="259" w:lineRule="auto"/>
        <w:rPr>
          <w:rFonts w:ascii="Calibri" w:eastAsia="Calibri" w:hAnsi="Calibri" w:cs="Times New Roman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2"/>
        <w:gridCol w:w="7401"/>
      </w:tblGrid>
      <w:tr w:rsidR="00382978" w:rsidRPr="00382978" w14:paraId="114F1976" w14:textId="77777777" w:rsidTr="00E334BF">
        <w:tc>
          <w:tcPr>
            <w:tcW w:w="9913" w:type="dxa"/>
            <w:gridSpan w:val="2"/>
          </w:tcPr>
          <w:p w14:paraId="5F09F809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8"/>
              </w:rPr>
            </w:pPr>
          </w:p>
          <w:p w14:paraId="1C7D6317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382978">
              <w:rPr>
                <w:rFonts w:ascii="Calibri" w:eastAsia="Calibri" w:hAnsi="Calibri" w:cs="Times New Roman"/>
                <w:b/>
                <w:sz w:val="28"/>
              </w:rPr>
              <w:t>Техническая информация</w:t>
            </w:r>
          </w:p>
        </w:tc>
      </w:tr>
      <w:tr w:rsidR="00382978" w:rsidRPr="00382978" w14:paraId="2A0C26DC" w14:textId="77777777" w:rsidTr="00E334BF">
        <w:tc>
          <w:tcPr>
            <w:tcW w:w="2512" w:type="dxa"/>
          </w:tcPr>
          <w:p w14:paraId="22908EDF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Микробиологические</w:t>
            </w:r>
          </w:p>
          <w:p w14:paraId="1EC5D409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показатели</w:t>
            </w:r>
          </w:p>
        </w:tc>
        <w:tc>
          <w:tcPr>
            <w:tcW w:w="7401" w:type="dxa"/>
          </w:tcPr>
          <w:p w14:paraId="26641AA3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Соответствует показателям безопасности ТР ТС 033/2013 «О безопасности молока и молочной продукции»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436"/>
              <w:gridCol w:w="4066"/>
            </w:tblGrid>
            <w:tr w:rsidR="00382978" w:rsidRPr="00382978" w14:paraId="37FD2219" w14:textId="77777777" w:rsidTr="00171FF2">
              <w:tc>
                <w:tcPr>
                  <w:tcW w:w="2436" w:type="dxa"/>
                </w:tcPr>
                <w:p w14:paraId="695EAFFC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Определяемый показатель</w:t>
                  </w:r>
                </w:p>
              </w:tc>
              <w:tc>
                <w:tcPr>
                  <w:tcW w:w="4066" w:type="dxa"/>
                </w:tcPr>
                <w:p w14:paraId="70924F67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Величина допустимого уровня</w:t>
                  </w:r>
                </w:p>
              </w:tc>
            </w:tr>
            <w:tr w:rsidR="00382978" w:rsidRPr="00382978" w14:paraId="1721EF4A" w14:textId="77777777" w:rsidTr="00171FF2">
              <w:tc>
                <w:tcPr>
                  <w:tcW w:w="2436" w:type="dxa"/>
                </w:tcPr>
                <w:p w14:paraId="0511E058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Молочнокислые Микроорганизмы</w:t>
                  </w:r>
                </w:p>
              </w:tc>
              <w:tc>
                <w:tcPr>
                  <w:tcW w:w="4066" w:type="dxa"/>
                </w:tcPr>
                <w:p w14:paraId="19D8397B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менее 1х10</w:t>
                  </w:r>
                  <w:r w:rsidRPr="00382978">
                    <w:rPr>
                      <w:rFonts w:ascii="Calibri" w:eastAsia="Calibri" w:hAnsi="Calibri" w:cs="Times New Roman"/>
                      <w:sz w:val="24"/>
                      <w:vertAlign w:val="superscript"/>
                    </w:rPr>
                    <w:t>10</w:t>
                  </w: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 xml:space="preserve"> КОЕ/г</w:t>
                  </w:r>
                </w:p>
              </w:tc>
            </w:tr>
            <w:tr w:rsidR="00382978" w:rsidRPr="00382978" w14:paraId="22B658B2" w14:textId="77777777" w:rsidTr="00171FF2">
              <w:tc>
                <w:tcPr>
                  <w:tcW w:w="2436" w:type="dxa"/>
                </w:tcPr>
                <w:p w14:paraId="0BE5A7ED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БГКП</w:t>
                  </w:r>
                </w:p>
              </w:tc>
              <w:tc>
                <w:tcPr>
                  <w:tcW w:w="4066" w:type="dxa"/>
                </w:tcPr>
                <w:p w14:paraId="0467F1DD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допускается в 1,0 г</w:t>
                  </w:r>
                </w:p>
              </w:tc>
            </w:tr>
            <w:tr w:rsidR="00382978" w:rsidRPr="00382978" w14:paraId="31590CFC" w14:textId="77777777" w:rsidTr="00171FF2">
              <w:tc>
                <w:tcPr>
                  <w:tcW w:w="2436" w:type="dxa"/>
                </w:tcPr>
                <w:p w14:paraId="48755AFD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  <w:lang w:val="en-US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  <w:lang w:val="en-US"/>
                    </w:rPr>
                    <w:t>Staphylococcus aureus</w:t>
                  </w:r>
                </w:p>
              </w:tc>
              <w:tc>
                <w:tcPr>
                  <w:tcW w:w="4066" w:type="dxa"/>
                </w:tcPr>
                <w:p w14:paraId="593069D6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допускается в 1,0 г</w:t>
                  </w:r>
                </w:p>
              </w:tc>
            </w:tr>
            <w:tr w:rsidR="00382978" w:rsidRPr="00382978" w14:paraId="6A5EECC6" w14:textId="77777777" w:rsidTr="00171FF2">
              <w:tc>
                <w:tcPr>
                  <w:tcW w:w="2436" w:type="dxa"/>
                </w:tcPr>
                <w:p w14:paraId="4053FC02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 xml:space="preserve">Патогенные, в </w:t>
                  </w:r>
                  <w:proofErr w:type="spellStart"/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т.ч</w:t>
                  </w:r>
                  <w:proofErr w:type="spellEnd"/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. сальмонеллы</w:t>
                  </w:r>
                </w:p>
              </w:tc>
              <w:tc>
                <w:tcPr>
                  <w:tcW w:w="4066" w:type="dxa"/>
                </w:tcPr>
                <w:p w14:paraId="70F7B81C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допускается в 10 г</w:t>
                  </w:r>
                </w:p>
              </w:tc>
            </w:tr>
            <w:tr w:rsidR="00382978" w:rsidRPr="00382978" w14:paraId="2083AF62" w14:textId="77777777" w:rsidTr="00171FF2">
              <w:tc>
                <w:tcPr>
                  <w:tcW w:w="2436" w:type="dxa"/>
                </w:tcPr>
                <w:p w14:paraId="56AE69A1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Дрожжи и плесени</w:t>
                  </w:r>
                </w:p>
              </w:tc>
              <w:tc>
                <w:tcPr>
                  <w:tcW w:w="4066" w:type="dxa"/>
                </w:tcPr>
                <w:p w14:paraId="7C172F6F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более 5 КОЕ/г в сумме</w:t>
                  </w:r>
                </w:p>
              </w:tc>
            </w:tr>
            <w:tr w:rsidR="00382978" w:rsidRPr="00382978" w14:paraId="5A70B3B4" w14:textId="77777777" w:rsidTr="00171FF2">
              <w:tc>
                <w:tcPr>
                  <w:tcW w:w="6502" w:type="dxa"/>
                  <w:gridSpan w:val="2"/>
                </w:tcPr>
                <w:p w14:paraId="76EC1864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*Анализируется на регулярной основе. Аналитические методы доступны по запросу.</w:t>
                  </w:r>
                </w:p>
              </w:tc>
            </w:tr>
          </w:tbl>
          <w:p w14:paraId="30AAF880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382978" w:rsidRPr="00382978" w14:paraId="585C7748" w14:textId="77777777" w:rsidTr="00E334BF">
        <w:tc>
          <w:tcPr>
            <w:tcW w:w="2512" w:type="dxa"/>
          </w:tcPr>
          <w:p w14:paraId="2F3B9007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Содержание токсичных элементов:</w:t>
            </w:r>
          </w:p>
        </w:tc>
        <w:tc>
          <w:tcPr>
            <w:tcW w:w="7401" w:type="dxa"/>
          </w:tcPr>
          <w:p w14:paraId="1B1128AC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Соответствует показателям безопасности ТР ТС 021/2011 «О безопасности пищевой продукции»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392"/>
              <w:gridCol w:w="4110"/>
            </w:tblGrid>
            <w:tr w:rsidR="00382978" w:rsidRPr="00382978" w14:paraId="5F38868E" w14:textId="77777777" w:rsidTr="00171FF2">
              <w:tc>
                <w:tcPr>
                  <w:tcW w:w="2392" w:type="dxa"/>
                </w:tcPr>
                <w:p w14:paraId="7C5216F0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</w:rPr>
                  </w:pPr>
                  <w:r w:rsidRPr="00382978">
                    <w:rPr>
                      <w:rFonts w:ascii="Calibri" w:eastAsia="Calibri" w:hAnsi="Calibri" w:cs="Times New Roman"/>
                    </w:rPr>
                    <w:t>Определяемый показатель</w:t>
                  </w:r>
                </w:p>
              </w:tc>
              <w:tc>
                <w:tcPr>
                  <w:tcW w:w="4110" w:type="dxa"/>
                </w:tcPr>
                <w:p w14:paraId="7446E7D3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</w:rPr>
                  </w:pPr>
                  <w:r w:rsidRPr="00382978">
                    <w:rPr>
                      <w:rFonts w:ascii="Calibri" w:eastAsia="Calibri" w:hAnsi="Calibri" w:cs="Times New Roman"/>
                    </w:rPr>
                    <w:t>Величина допустимого уровня</w:t>
                  </w:r>
                </w:p>
              </w:tc>
            </w:tr>
            <w:tr w:rsidR="00382978" w:rsidRPr="00382978" w14:paraId="1EA4A5D9" w14:textId="77777777" w:rsidTr="00171FF2">
              <w:tc>
                <w:tcPr>
                  <w:tcW w:w="2392" w:type="dxa"/>
                </w:tcPr>
                <w:p w14:paraId="168EEE00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Свинец</w:t>
                  </w:r>
                </w:p>
              </w:tc>
              <w:tc>
                <w:tcPr>
                  <w:tcW w:w="4110" w:type="dxa"/>
                </w:tcPr>
                <w:p w14:paraId="044D2582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более 1,0 мг/кг</w:t>
                  </w:r>
                </w:p>
              </w:tc>
            </w:tr>
            <w:tr w:rsidR="00382978" w:rsidRPr="00382978" w14:paraId="2BF6AABF" w14:textId="77777777" w:rsidTr="00171FF2">
              <w:tc>
                <w:tcPr>
                  <w:tcW w:w="2392" w:type="dxa"/>
                </w:tcPr>
                <w:p w14:paraId="2D7B4376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Кадмий</w:t>
                  </w:r>
                </w:p>
              </w:tc>
              <w:tc>
                <w:tcPr>
                  <w:tcW w:w="4110" w:type="dxa"/>
                </w:tcPr>
                <w:p w14:paraId="6CD7C03C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более 0,2 мг/кг</w:t>
                  </w:r>
                </w:p>
              </w:tc>
            </w:tr>
            <w:tr w:rsidR="00382978" w:rsidRPr="00382978" w14:paraId="1D5F4146" w14:textId="77777777" w:rsidTr="00171FF2">
              <w:tc>
                <w:tcPr>
                  <w:tcW w:w="2392" w:type="dxa"/>
                </w:tcPr>
                <w:p w14:paraId="3101190F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Мышьяк</w:t>
                  </w:r>
                </w:p>
              </w:tc>
              <w:tc>
                <w:tcPr>
                  <w:tcW w:w="4110" w:type="dxa"/>
                </w:tcPr>
                <w:p w14:paraId="122B2CB8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более 0,2 мг/кг</w:t>
                  </w:r>
                </w:p>
              </w:tc>
            </w:tr>
            <w:tr w:rsidR="00382978" w:rsidRPr="00382978" w14:paraId="2843345D" w14:textId="77777777" w:rsidTr="00171FF2">
              <w:tc>
                <w:tcPr>
                  <w:tcW w:w="2392" w:type="dxa"/>
                </w:tcPr>
                <w:p w14:paraId="6A57D745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Ртуть</w:t>
                  </w:r>
                </w:p>
              </w:tc>
              <w:tc>
                <w:tcPr>
                  <w:tcW w:w="4110" w:type="dxa"/>
                </w:tcPr>
                <w:p w14:paraId="46EA5ECA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Не более 0,03 мг/кг</w:t>
                  </w:r>
                </w:p>
              </w:tc>
            </w:tr>
            <w:tr w:rsidR="00382978" w:rsidRPr="00382978" w14:paraId="7364EA3A" w14:textId="77777777" w:rsidTr="00171FF2">
              <w:tc>
                <w:tcPr>
                  <w:tcW w:w="6502" w:type="dxa"/>
                  <w:gridSpan w:val="2"/>
                </w:tcPr>
                <w:p w14:paraId="353CAA7A" w14:textId="77777777" w:rsidR="00382978" w:rsidRPr="00382978" w:rsidRDefault="00382978" w:rsidP="00382978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82978">
                    <w:rPr>
                      <w:rFonts w:ascii="Calibri" w:eastAsia="Calibri" w:hAnsi="Calibri" w:cs="Times New Roman"/>
                      <w:sz w:val="24"/>
                    </w:rPr>
                    <w:t>*Анализируется на регулярной основе. Аналитические методы доступны по запросу.</w:t>
                  </w:r>
                </w:p>
              </w:tc>
            </w:tr>
          </w:tbl>
          <w:p w14:paraId="017AA018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382978" w:rsidRPr="00382978" w14:paraId="338E92F3" w14:textId="77777777" w:rsidTr="00E334BF">
        <w:tc>
          <w:tcPr>
            <w:tcW w:w="2512" w:type="dxa"/>
          </w:tcPr>
          <w:p w14:paraId="6E58F8B2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ГМО статус</w:t>
            </w:r>
          </w:p>
        </w:tc>
        <w:tc>
          <w:tcPr>
            <w:tcW w:w="7401" w:type="dxa"/>
          </w:tcPr>
          <w:p w14:paraId="6649AD69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Не содержат ГМО и не произведены из ГМО</w:t>
            </w:r>
          </w:p>
        </w:tc>
      </w:tr>
      <w:tr w:rsidR="00382978" w:rsidRPr="00382978" w14:paraId="715AFF7E" w14:textId="77777777" w:rsidTr="00E334BF">
        <w:tc>
          <w:tcPr>
            <w:tcW w:w="2512" w:type="dxa"/>
          </w:tcPr>
          <w:p w14:paraId="7FA84D24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Аллергены</w:t>
            </w:r>
          </w:p>
        </w:tc>
        <w:tc>
          <w:tcPr>
            <w:tcW w:w="7401" w:type="dxa"/>
          </w:tcPr>
          <w:p w14:paraId="76A44840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 xml:space="preserve">Используемые сырьевые материалы не содержат следующих компонентов и их производных: зерновые, содержащие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глютен</w:t>
            </w:r>
            <w:proofErr w:type="spellEnd"/>
            <w:r w:rsidRPr="00382978">
              <w:rPr>
                <w:rFonts w:ascii="Calibri" w:eastAsia="Calibri" w:hAnsi="Calibri" w:cs="Times New Roman"/>
                <w:sz w:val="24"/>
              </w:rPr>
              <w:t>, ракообразные, яйца, рыба, арахис, соя, орехи, сельдерей, горчица, семена кунжута, диоксид серы и сульфиты, люпин и моллюски.</w:t>
            </w:r>
          </w:p>
          <w:p w14:paraId="1774A7ED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>Данный продукт содержит МОЛОКО (Лактоза).</w:t>
            </w:r>
          </w:p>
        </w:tc>
      </w:tr>
      <w:tr w:rsidR="00382978" w:rsidRPr="00382978" w14:paraId="2A306EBE" w14:textId="77777777" w:rsidTr="00E334BF">
        <w:tc>
          <w:tcPr>
            <w:tcW w:w="2512" w:type="dxa"/>
          </w:tcPr>
          <w:p w14:paraId="4B088127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401" w:type="dxa"/>
          </w:tcPr>
          <w:p w14:paraId="204FA317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382978" w:rsidRPr="00382978" w14:paraId="09FE8CFC" w14:textId="77777777" w:rsidTr="00E334BF">
        <w:tc>
          <w:tcPr>
            <w:tcW w:w="9913" w:type="dxa"/>
            <w:gridSpan w:val="2"/>
          </w:tcPr>
          <w:p w14:paraId="1F152A25" w14:textId="77777777" w:rsidR="00382978" w:rsidRPr="00382978" w:rsidRDefault="00382978" w:rsidP="00382978">
            <w:pPr>
              <w:rPr>
                <w:rFonts w:ascii="Calibri" w:eastAsia="Calibri" w:hAnsi="Calibri" w:cs="Times New Roman"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8"/>
              </w:rPr>
              <w:t>Другая информация</w:t>
            </w:r>
          </w:p>
        </w:tc>
      </w:tr>
      <w:tr w:rsidR="00E334BF" w:rsidRPr="00382978" w14:paraId="57AFF680" w14:textId="77777777" w:rsidTr="00E334B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543A" w14:textId="7E125EC4" w:rsidR="00E334BF" w:rsidRPr="00382978" w:rsidRDefault="00E334BF" w:rsidP="00E334BF">
            <w:pPr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Условия и сроки хранения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FEFE" w14:textId="77777777" w:rsidR="00E334BF" w:rsidRDefault="00E334BF" w:rsidP="00E334BF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18 месяцев с даты производства при температуре -18°С в оригинальной невскрытой упаковке. </w:t>
            </w:r>
          </w:p>
          <w:p w14:paraId="75018DF5" w14:textId="692F44DE" w:rsidR="00E334BF" w:rsidRPr="00382978" w:rsidRDefault="00E334BF" w:rsidP="00E334BF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Могут транспортироваться в условиях окружающей среды.</w:t>
            </w:r>
          </w:p>
        </w:tc>
      </w:tr>
      <w:tr w:rsidR="00382978" w:rsidRPr="00382978" w14:paraId="7B460F8E" w14:textId="77777777" w:rsidTr="00E334BF">
        <w:tc>
          <w:tcPr>
            <w:tcW w:w="2512" w:type="dxa"/>
          </w:tcPr>
          <w:p w14:paraId="14906824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82978">
              <w:rPr>
                <w:rFonts w:ascii="Calibri" w:eastAsia="Calibri" w:hAnsi="Calibri" w:cs="Times New Roman"/>
                <w:b/>
                <w:sz w:val="24"/>
              </w:rPr>
              <w:t>Упаковка</w:t>
            </w:r>
          </w:p>
        </w:tc>
        <w:tc>
          <w:tcPr>
            <w:tcW w:w="7401" w:type="dxa"/>
          </w:tcPr>
          <w:p w14:paraId="02F7E62D" w14:textId="77777777" w:rsidR="00382978" w:rsidRPr="00382978" w:rsidRDefault="00382978" w:rsidP="00382978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382978">
              <w:rPr>
                <w:rFonts w:ascii="Calibri" w:eastAsia="Calibri" w:hAnsi="Calibri" w:cs="Times New Roman"/>
                <w:sz w:val="24"/>
              </w:rPr>
              <w:t xml:space="preserve">Концентрированная бактериальная </w:t>
            </w:r>
            <w:proofErr w:type="spellStart"/>
            <w:r w:rsidRPr="00382978">
              <w:rPr>
                <w:rFonts w:ascii="Calibri" w:eastAsia="Calibri" w:hAnsi="Calibri" w:cs="Times New Roman"/>
                <w:sz w:val="24"/>
              </w:rPr>
              <w:t>лиофилизированная</w:t>
            </w:r>
            <w:proofErr w:type="spellEnd"/>
            <w:r w:rsidRPr="00382978">
              <w:rPr>
                <w:rFonts w:ascii="Calibri" w:eastAsia="Calibri" w:hAnsi="Calibri" w:cs="Times New Roman"/>
                <w:sz w:val="24"/>
              </w:rPr>
              <w:t xml:space="preserve"> заквасочная культура микроорганизмов прямого внесения упакована многослойные водо- и воздухонепроницаемые пакеты из комбинированных материалов.</w:t>
            </w:r>
          </w:p>
        </w:tc>
      </w:tr>
    </w:tbl>
    <w:p w14:paraId="49CFB82B" w14:textId="77777777" w:rsidR="00382978" w:rsidRPr="00382978" w:rsidRDefault="00382978" w:rsidP="00382978">
      <w:pPr>
        <w:spacing w:after="160" w:line="259" w:lineRule="auto"/>
        <w:rPr>
          <w:rFonts w:ascii="Calibri" w:eastAsia="Calibri" w:hAnsi="Calibri" w:cs="Times New Roman"/>
          <w:sz w:val="32"/>
        </w:rPr>
      </w:pPr>
    </w:p>
    <w:p w14:paraId="279B5959" w14:textId="77777777" w:rsidR="007362CF" w:rsidRPr="00273A1A" w:rsidRDefault="007362CF"/>
    <w:sectPr w:rsidR="007362CF" w:rsidRPr="00273A1A" w:rsidSect="00C4764E">
      <w:headerReference w:type="default" r:id="rId8"/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0194" w14:textId="77777777" w:rsidR="007362CF" w:rsidRDefault="007362CF" w:rsidP="00F144EC">
      <w:pPr>
        <w:spacing w:after="0" w:line="240" w:lineRule="auto"/>
      </w:pPr>
      <w:r>
        <w:separator/>
      </w:r>
    </w:p>
  </w:endnote>
  <w:endnote w:type="continuationSeparator" w:id="0">
    <w:p w14:paraId="4565E5BA" w14:textId="77777777" w:rsidR="007362CF" w:rsidRDefault="007362CF" w:rsidP="00F1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F6135" w14:textId="77777777" w:rsidR="007362CF" w:rsidRDefault="007362CF" w:rsidP="00F144EC">
      <w:pPr>
        <w:spacing w:after="0" w:line="240" w:lineRule="auto"/>
      </w:pPr>
      <w:r>
        <w:separator/>
      </w:r>
    </w:p>
  </w:footnote>
  <w:footnote w:type="continuationSeparator" w:id="0">
    <w:p w14:paraId="7A530CE6" w14:textId="77777777" w:rsidR="007362CF" w:rsidRDefault="007362CF" w:rsidP="00F1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CDA60" w14:textId="77777777" w:rsidR="007362CF" w:rsidRDefault="007362CF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95AE8E3" wp14:editId="053E16BE">
          <wp:simplePos x="0" y="0"/>
          <wp:positionH relativeFrom="margin">
            <wp:posOffset>-666474</wp:posOffset>
          </wp:positionH>
          <wp:positionV relativeFrom="paragraph">
            <wp:posOffset>-464047</wp:posOffset>
          </wp:positionV>
          <wp:extent cx="7507605" cy="962660"/>
          <wp:effectExtent l="0" t="0" r="0" b="8890"/>
          <wp:wrapThrough wrapText="bothSides">
            <wp:wrapPolygon edited="0">
              <wp:start x="0" y="0"/>
              <wp:lineTo x="0" y="21372"/>
              <wp:lineTo x="21540" y="21372"/>
              <wp:lineTo x="21540" y="0"/>
              <wp:lineTo x="0" y="0"/>
            </wp:wrapPolygon>
          </wp:wrapThrough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60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EC"/>
    <w:rsid w:val="00057670"/>
    <w:rsid w:val="000B344F"/>
    <w:rsid w:val="000E0841"/>
    <w:rsid w:val="001C6E6C"/>
    <w:rsid w:val="00273A1A"/>
    <w:rsid w:val="00330C10"/>
    <w:rsid w:val="00381114"/>
    <w:rsid w:val="00382978"/>
    <w:rsid w:val="00386FD7"/>
    <w:rsid w:val="003E396C"/>
    <w:rsid w:val="003F643C"/>
    <w:rsid w:val="003F7520"/>
    <w:rsid w:val="004548A2"/>
    <w:rsid w:val="00481815"/>
    <w:rsid w:val="004A0279"/>
    <w:rsid w:val="004A758F"/>
    <w:rsid w:val="00503FB7"/>
    <w:rsid w:val="00507D6E"/>
    <w:rsid w:val="005B3B55"/>
    <w:rsid w:val="005D793E"/>
    <w:rsid w:val="005E2C5E"/>
    <w:rsid w:val="00656BE5"/>
    <w:rsid w:val="006B51DA"/>
    <w:rsid w:val="007362CF"/>
    <w:rsid w:val="00787C1D"/>
    <w:rsid w:val="007F110E"/>
    <w:rsid w:val="00813F56"/>
    <w:rsid w:val="00820460"/>
    <w:rsid w:val="00866037"/>
    <w:rsid w:val="008A5A89"/>
    <w:rsid w:val="008C1628"/>
    <w:rsid w:val="009D2039"/>
    <w:rsid w:val="00A17E7C"/>
    <w:rsid w:val="00A26B62"/>
    <w:rsid w:val="00B529EF"/>
    <w:rsid w:val="00BC6BAC"/>
    <w:rsid w:val="00C01EBF"/>
    <w:rsid w:val="00C30D39"/>
    <w:rsid w:val="00C41F7A"/>
    <w:rsid w:val="00C4764E"/>
    <w:rsid w:val="00C54E01"/>
    <w:rsid w:val="00CC7E2F"/>
    <w:rsid w:val="00D27928"/>
    <w:rsid w:val="00D94C85"/>
    <w:rsid w:val="00E334BF"/>
    <w:rsid w:val="00ED6246"/>
    <w:rsid w:val="00F144EC"/>
    <w:rsid w:val="00F25B76"/>
    <w:rsid w:val="00F8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4042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4EC"/>
  </w:style>
  <w:style w:type="paragraph" w:styleId="a7">
    <w:name w:val="footer"/>
    <w:basedOn w:val="a"/>
    <w:link w:val="a8"/>
    <w:uiPriority w:val="99"/>
    <w:unhideWhenUsed/>
    <w:rsid w:val="00F1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44EC"/>
  </w:style>
  <w:style w:type="table" w:styleId="a9">
    <w:name w:val="Table Grid"/>
    <w:basedOn w:val="a1"/>
    <w:uiPriority w:val="39"/>
    <w:rsid w:val="0038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13DC9-1F27-4339-ACD4-924AC59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2023-08-21T13:35:00Z</dcterms:created>
  <dcterms:modified xsi:type="dcterms:W3CDTF">2024-04-22T14:00:00Z</dcterms:modified>
</cp:coreProperties>
</file>