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B38CA" w14:textId="77777777" w:rsidR="003F623D" w:rsidRPr="003F623D" w:rsidRDefault="003F623D" w:rsidP="003F623D">
      <w:pPr>
        <w:spacing w:after="0" w:line="259" w:lineRule="auto"/>
        <w:jc w:val="center"/>
        <w:rPr>
          <w:rFonts w:ascii="Calibri" w:eastAsia="Calibri" w:hAnsi="Calibri" w:cs="Times New Roman"/>
          <w:b/>
          <w:color w:val="002060"/>
          <w:sz w:val="32"/>
        </w:rPr>
      </w:pPr>
      <w:r w:rsidRPr="003F623D">
        <w:rPr>
          <w:rFonts w:ascii="Calibri" w:eastAsia="Calibri" w:hAnsi="Calibri" w:cs="Times New Roman"/>
          <w:b/>
          <w:color w:val="002060"/>
          <w:sz w:val="32"/>
        </w:rPr>
        <w:t>CUMIR M MW 036 R</w:t>
      </w:r>
    </w:p>
    <w:p w14:paraId="545E7D24" w14:textId="77777777" w:rsidR="003F623D" w:rsidRPr="003F623D" w:rsidRDefault="003F623D" w:rsidP="003F623D">
      <w:pPr>
        <w:spacing w:after="0" w:line="259" w:lineRule="auto"/>
        <w:jc w:val="center"/>
        <w:rPr>
          <w:rFonts w:ascii="Calibri" w:eastAsia="Calibri" w:hAnsi="Calibri" w:cs="Times New Roman"/>
          <w:b/>
          <w:sz w:val="32"/>
        </w:rPr>
      </w:pPr>
      <w:r w:rsidRPr="003F623D">
        <w:rPr>
          <w:rFonts w:ascii="Calibri" w:eastAsia="Calibri" w:hAnsi="Calibri" w:cs="Times New Roman"/>
          <w:b/>
          <w:sz w:val="32"/>
        </w:rPr>
        <w:t>Спецификация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8073"/>
      </w:tblGrid>
      <w:tr w:rsidR="003F623D" w:rsidRPr="003F623D" w14:paraId="6A46EAFD" w14:textId="77777777" w:rsidTr="00C77DC8">
        <w:tc>
          <w:tcPr>
            <w:tcW w:w="10053" w:type="dxa"/>
            <w:gridSpan w:val="2"/>
          </w:tcPr>
          <w:p w14:paraId="47F3AD29" w14:textId="77777777" w:rsidR="003F623D" w:rsidRPr="003F623D" w:rsidRDefault="003F623D" w:rsidP="003F623D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F623D">
              <w:rPr>
                <w:rFonts w:ascii="Calibri" w:eastAsia="Calibri" w:hAnsi="Calibri" w:cs="Times New Roman"/>
                <w:b/>
                <w:sz w:val="28"/>
              </w:rPr>
              <w:t>Общая информация</w:t>
            </w:r>
          </w:p>
        </w:tc>
      </w:tr>
      <w:tr w:rsidR="003F623D" w:rsidRPr="003F623D" w14:paraId="31AAD662" w14:textId="77777777" w:rsidTr="00C77DC8">
        <w:tc>
          <w:tcPr>
            <w:tcW w:w="1980" w:type="dxa"/>
          </w:tcPr>
          <w:p w14:paraId="3DB1D7BC" w14:textId="77777777" w:rsidR="003F623D" w:rsidRPr="003F623D" w:rsidRDefault="003F623D" w:rsidP="003F623D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F623D">
              <w:rPr>
                <w:rFonts w:ascii="Calibri" w:eastAsia="Calibri" w:hAnsi="Calibri" w:cs="Times New Roman"/>
                <w:b/>
                <w:sz w:val="24"/>
              </w:rPr>
              <w:t>Описание</w:t>
            </w:r>
          </w:p>
        </w:tc>
        <w:tc>
          <w:tcPr>
            <w:tcW w:w="8073" w:type="dxa"/>
          </w:tcPr>
          <w:p w14:paraId="6AAE0962" w14:textId="77777777" w:rsidR="003F623D" w:rsidRPr="003F623D" w:rsidRDefault="003F623D" w:rsidP="003F623D">
            <w:pPr>
              <w:rPr>
                <w:rFonts w:ascii="Calibri" w:eastAsia="Calibri" w:hAnsi="Calibri" w:cs="Times New Roman"/>
                <w:sz w:val="24"/>
              </w:rPr>
            </w:pPr>
            <w:r w:rsidRPr="003F623D">
              <w:rPr>
                <w:rFonts w:ascii="Calibri" w:eastAsia="Calibri" w:hAnsi="Calibri" w:cs="Times New Roman"/>
                <w:sz w:val="24"/>
              </w:rPr>
              <w:t xml:space="preserve">Концентрированная бактериальная </w:t>
            </w:r>
            <w:proofErr w:type="spellStart"/>
            <w:r w:rsidRPr="003F623D">
              <w:rPr>
                <w:rFonts w:ascii="Calibri" w:eastAsia="Calibri" w:hAnsi="Calibri" w:cs="Times New Roman"/>
                <w:sz w:val="24"/>
              </w:rPr>
              <w:t>лиофилизированная</w:t>
            </w:r>
            <w:proofErr w:type="spellEnd"/>
            <w:r w:rsidRPr="003F623D">
              <w:rPr>
                <w:rFonts w:ascii="Calibri" w:eastAsia="Calibri" w:hAnsi="Calibri" w:cs="Times New Roman"/>
                <w:sz w:val="24"/>
              </w:rPr>
              <w:t xml:space="preserve"> заквасочная культура микроорганизмов прямого внесения CUMIR M MW 036 R.</w:t>
            </w:r>
          </w:p>
        </w:tc>
      </w:tr>
      <w:tr w:rsidR="003F623D" w:rsidRPr="003F623D" w14:paraId="1087C14E" w14:textId="77777777" w:rsidTr="00C77DC8">
        <w:tc>
          <w:tcPr>
            <w:tcW w:w="1980" w:type="dxa"/>
          </w:tcPr>
          <w:p w14:paraId="01EF4905" w14:textId="77777777" w:rsidR="003F623D" w:rsidRPr="003F623D" w:rsidRDefault="003F623D" w:rsidP="003F623D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F623D">
              <w:rPr>
                <w:rFonts w:ascii="Calibri" w:eastAsia="Calibri" w:hAnsi="Calibri" w:cs="Times New Roman"/>
                <w:b/>
                <w:sz w:val="24"/>
              </w:rPr>
              <w:t>Состав</w:t>
            </w:r>
          </w:p>
        </w:tc>
        <w:tc>
          <w:tcPr>
            <w:tcW w:w="8073" w:type="dxa"/>
          </w:tcPr>
          <w:p w14:paraId="53D0E902" w14:textId="77777777" w:rsidR="003F623D" w:rsidRPr="003F623D" w:rsidRDefault="003F623D" w:rsidP="003F623D">
            <w:pPr>
              <w:rPr>
                <w:rFonts w:ascii="Calibri" w:eastAsia="Calibri" w:hAnsi="Calibri" w:cs="Times New Roman"/>
                <w:sz w:val="24"/>
              </w:rPr>
            </w:pPr>
            <w:r w:rsidRPr="003F623D">
              <w:rPr>
                <w:rFonts w:ascii="Calibri" w:eastAsia="Calibri" w:hAnsi="Calibri" w:cs="Times New Roman"/>
                <w:sz w:val="24"/>
              </w:rPr>
              <w:t xml:space="preserve">В состав CUMIR M MW 036 R входят специально отобранные штаммы Lactococcus </w:t>
            </w:r>
            <w:proofErr w:type="spellStart"/>
            <w:r w:rsidRPr="003F623D">
              <w:rPr>
                <w:rFonts w:ascii="Calibri" w:eastAsia="Calibri" w:hAnsi="Calibri" w:cs="Times New Roman"/>
                <w:sz w:val="24"/>
              </w:rPr>
              <w:t>lactis</w:t>
            </w:r>
            <w:proofErr w:type="spellEnd"/>
            <w:r w:rsidRPr="003F623D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3F623D">
              <w:rPr>
                <w:rFonts w:ascii="Calibri" w:eastAsia="Calibri" w:hAnsi="Calibri" w:cs="Times New Roman"/>
                <w:sz w:val="24"/>
              </w:rPr>
              <w:t>subsp</w:t>
            </w:r>
            <w:proofErr w:type="spellEnd"/>
            <w:r w:rsidRPr="003F623D">
              <w:rPr>
                <w:rFonts w:ascii="Calibri" w:eastAsia="Calibri" w:hAnsi="Calibri" w:cs="Times New Roman"/>
                <w:sz w:val="24"/>
              </w:rPr>
              <w:t xml:space="preserve">. </w:t>
            </w:r>
            <w:proofErr w:type="spellStart"/>
            <w:r w:rsidRPr="003F623D">
              <w:rPr>
                <w:rFonts w:ascii="Calibri" w:eastAsia="Calibri" w:hAnsi="Calibri" w:cs="Times New Roman"/>
                <w:sz w:val="24"/>
              </w:rPr>
              <w:t>lactis</w:t>
            </w:r>
            <w:proofErr w:type="spellEnd"/>
            <w:r w:rsidRPr="003F623D">
              <w:rPr>
                <w:rFonts w:ascii="Calibri" w:eastAsia="Calibri" w:hAnsi="Calibri" w:cs="Times New Roman"/>
                <w:sz w:val="24"/>
              </w:rPr>
              <w:t xml:space="preserve">, Lactococcus </w:t>
            </w:r>
            <w:proofErr w:type="spellStart"/>
            <w:r w:rsidRPr="003F623D">
              <w:rPr>
                <w:rFonts w:ascii="Calibri" w:eastAsia="Calibri" w:hAnsi="Calibri" w:cs="Times New Roman"/>
                <w:sz w:val="24"/>
              </w:rPr>
              <w:t>lactis</w:t>
            </w:r>
            <w:proofErr w:type="spellEnd"/>
            <w:r w:rsidRPr="003F623D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3F623D">
              <w:rPr>
                <w:rFonts w:ascii="Calibri" w:eastAsia="Calibri" w:hAnsi="Calibri" w:cs="Times New Roman"/>
                <w:sz w:val="24"/>
              </w:rPr>
              <w:t>subsp</w:t>
            </w:r>
            <w:proofErr w:type="spellEnd"/>
            <w:r w:rsidRPr="003F623D">
              <w:rPr>
                <w:rFonts w:ascii="Calibri" w:eastAsia="Calibri" w:hAnsi="Calibri" w:cs="Times New Roman"/>
                <w:sz w:val="24"/>
              </w:rPr>
              <w:t xml:space="preserve">. </w:t>
            </w:r>
            <w:proofErr w:type="spellStart"/>
            <w:r w:rsidRPr="003F623D">
              <w:rPr>
                <w:rFonts w:ascii="Calibri" w:eastAsia="Calibri" w:hAnsi="Calibri" w:cs="Times New Roman"/>
                <w:sz w:val="24"/>
              </w:rPr>
              <w:t>cremoris</w:t>
            </w:r>
            <w:proofErr w:type="spellEnd"/>
            <w:r w:rsidRPr="003F623D">
              <w:rPr>
                <w:rFonts w:ascii="Calibri" w:eastAsia="Calibri" w:hAnsi="Calibri" w:cs="Times New Roman"/>
                <w:sz w:val="24"/>
              </w:rPr>
              <w:t xml:space="preserve">, </w:t>
            </w:r>
            <w:r w:rsidRPr="003F623D">
              <w:rPr>
                <w:rFonts w:ascii="Calibri" w:eastAsia="Calibri" w:hAnsi="Calibri" w:cs="Times New Roman"/>
                <w:sz w:val="24"/>
                <w:lang w:val="en-US"/>
              </w:rPr>
              <w:t>Lactococcus</w:t>
            </w:r>
            <w:r w:rsidRPr="003F623D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3F623D">
              <w:rPr>
                <w:rFonts w:ascii="Calibri" w:eastAsia="Calibri" w:hAnsi="Calibri" w:cs="Times New Roman"/>
                <w:sz w:val="24"/>
                <w:lang w:val="en-US"/>
              </w:rPr>
              <w:t>lactis</w:t>
            </w:r>
            <w:proofErr w:type="spellEnd"/>
            <w:r w:rsidRPr="003F623D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3F623D">
              <w:rPr>
                <w:rFonts w:ascii="Calibri" w:eastAsia="Calibri" w:hAnsi="Calibri" w:cs="Times New Roman"/>
                <w:sz w:val="24"/>
                <w:lang w:val="en-US"/>
              </w:rPr>
              <w:t>subsp</w:t>
            </w:r>
            <w:proofErr w:type="spellEnd"/>
            <w:r w:rsidRPr="003F623D">
              <w:rPr>
                <w:rFonts w:ascii="Calibri" w:eastAsia="Calibri" w:hAnsi="Calibri" w:cs="Times New Roman"/>
                <w:sz w:val="24"/>
              </w:rPr>
              <w:t xml:space="preserve">. </w:t>
            </w:r>
            <w:proofErr w:type="spellStart"/>
            <w:r w:rsidRPr="003F623D">
              <w:rPr>
                <w:rFonts w:ascii="Calibri" w:eastAsia="Calibri" w:hAnsi="Calibri" w:cs="Times New Roman"/>
                <w:sz w:val="24"/>
                <w:lang w:val="en-US"/>
              </w:rPr>
              <w:t>lactis</w:t>
            </w:r>
            <w:proofErr w:type="spellEnd"/>
            <w:r w:rsidRPr="003F623D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3F623D">
              <w:rPr>
                <w:rFonts w:ascii="Calibri" w:eastAsia="Calibri" w:hAnsi="Calibri" w:cs="Times New Roman"/>
                <w:sz w:val="24"/>
                <w:lang w:val="en-US"/>
              </w:rPr>
              <w:t>biovar</w:t>
            </w:r>
            <w:proofErr w:type="spellEnd"/>
            <w:r w:rsidRPr="003F623D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3F623D">
              <w:rPr>
                <w:rFonts w:ascii="Calibri" w:eastAsia="Calibri" w:hAnsi="Calibri" w:cs="Times New Roman"/>
                <w:sz w:val="24"/>
                <w:lang w:val="en-US"/>
              </w:rPr>
              <w:t>diacetylactis</w:t>
            </w:r>
            <w:proofErr w:type="spellEnd"/>
            <w:r w:rsidRPr="003F623D">
              <w:rPr>
                <w:rFonts w:ascii="Calibri" w:eastAsia="Calibri" w:hAnsi="Calibri" w:cs="Times New Roman"/>
                <w:sz w:val="24"/>
              </w:rPr>
              <w:t>.</w:t>
            </w:r>
          </w:p>
        </w:tc>
      </w:tr>
      <w:tr w:rsidR="003F623D" w:rsidRPr="003F623D" w14:paraId="7D29C3C5" w14:textId="77777777" w:rsidTr="00C77DC8">
        <w:tc>
          <w:tcPr>
            <w:tcW w:w="1980" w:type="dxa"/>
          </w:tcPr>
          <w:p w14:paraId="430F9412" w14:textId="77777777" w:rsidR="003F623D" w:rsidRPr="003F623D" w:rsidRDefault="003F623D" w:rsidP="003F623D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F623D">
              <w:rPr>
                <w:rFonts w:ascii="Calibri" w:eastAsia="Calibri" w:hAnsi="Calibri" w:cs="Times New Roman"/>
                <w:b/>
                <w:sz w:val="24"/>
              </w:rPr>
              <w:t>Применение</w:t>
            </w:r>
          </w:p>
        </w:tc>
        <w:tc>
          <w:tcPr>
            <w:tcW w:w="8073" w:type="dxa"/>
          </w:tcPr>
          <w:p w14:paraId="47B03BFF" w14:textId="77777777" w:rsidR="003F623D" w:rsidRPr="003F623D" w:rsidRDefault="003F623D" w:rsidP="003F623D">
            <w:pPr>
              <w:rPr>
                <w:rFonts w:ascii="Calibri" w:eastAsia="Calibri" w:hAnsi="Calibri" w:cs="Times New Roman"/>
                <w:color w:val="000000"/>
                <w:sz w:val="24"/>
              </w:rPr>
            </w:pPr>
            <w:r w:rsidRPr="003F623D">
              <w:rPr>
                <w:rFonts w:ascii="Calibri" w:eastAsia="Calibri" w:hAnsi="Calibri" w:cs="Times New Roman"/>
                <w:color w:val="000000"/>
                <w:sz w:val="24"/>
              </w:rPr>
              <w:t>CUMIR M MW 036 R обеспечивает равномерное и контролируемое</w:t>
            </w:r>
          </w:p>
          <w:p w14:paraId="4EFA8E16" w14:textId="77777777" w:rsidR="003F623D" w:rsidRPr="003F623D" w:rsidRDefault="003F623D" w:rsidP="003F623D">
            <w:pPr>
              <w:rPr>
                <w:rFonts w:ascii="Calibri" w:eastAsia="Calibri" w:hAnsi="Calibri" w:cs="Times New Roman"/>
                <w:color w:val="FF0000"/>
                <w:sz w:val="24"/>
              </w:rPr>
            </w:pPr>
            <w:r w:rsidRPr="003F623D">
              <w:rPr>
                <w:rFonts w:ascii="Calibri" w:eastAsia="Calibri" w:hAnsi="Calibri" w:cs="Times New Roman"/>
                <w:color w:val="000000"/>
                <w:sz w:val="24"/>
              </w:rPr>
              <w:t>производство кисломолочных продуктов, свежих сыров, мягких сыров, в том числе с голубой плесенью, полутвёрдых сыров и творога.</w:t>
            </w:r>
          </w:p>
        </w:tc>
      </w:tr>
      <w:tr w:rsidR="003F623D" w:rsidRPr="003F623D" w14:paraId="0CE48442" w14:textId="77777777" w:rsidTr="00C77DC8">
        <w:tc>
          <w:tcPr>
            <w:tcW w:w="1980" w:type="dxa"/>
          </w:tcPr>
          <w:p w14:paraId="46485E58" w14:textId="77777777" w:rsidR="003F623D" w:rsidRPr="003F623D" w:rsidRDefault="003F623D" w:rsidP="003F623D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F623D">
              <w:rPr>
                <w:rFonts w:ascii="Calibri" w:eastAsia="Calibri" w:hAnsi="Calibri" w:cs="Times New Roman"/>
                <w:b/>
                <w:sz w:val="24"/>
              </w:rPr>
              <w:t>Рекомендации по использованию</w:t>
            </w:r>
          </w:p>
        </w:tc>
        <w:tc>
          <w:tcPr>
            <w:tcW w:w="8073" w:type="dxa"/>
          </w:tcPr>
          <w:p w14:paraId="61582085" w14:textId="77777777" w:rsidR="003F623D" w:rsidRPr="003F623D" w:rsidRDefault="003F623D" w:rsidP="003F623D">
            <w:pPr>
              <w:rPr>
                <w:rFonts w:ascii="Calibri" w:eastAsia="Calibri" w:hAnsi="Calibri" w:cs="Times New Roman"/>
                <w:sz w:val="24"/>
              </w:rPr>
            </w:pPr>
            <w:r w:rsidRPr="003F623D">
              <w:rPr>
                <w:rFonts w:ascii="Calibri" w:eastAsia="Calibri" w:hAnsi="Calibri" w:cs="Times New Roman"/>
                <w:sz w:val="24"/>
              </w:rPr>
              <w:t>Внесите сухую заквасочную культуру непосредственно в перерабатываемое молоко при соблюдении стерильных условий. Равномерно распределите культуру путем лёгкого перемешивания.</w:t>
            </w:r>
          </w:p>
        </w:tc>
      </w:tr>
      <w:tr w:rsidR="003F623D" w:rsidRPr="003F623D" w14:paraId="15C4006C" w14:textId="77777777" w:rsidTr="00C77DC8">
        <w:tc>
          <w:tcPr>
            <w:tcW w:w="1980" w:type="dxa"/>
          </w:tcPr>
          <w:p w14:paraId="35B287B5" w14:textId="77777777" w:rsidR="003F623D" w:rsidRPr="003F623D" w:rsidRDefault="003F623D" w:rsidP="003F623D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F623D">
              <w:rPr>
                <w:rFonts w:ascii="Calibri" w:eastAsia="Calibri" w:hAnsi="Calibri" w:cs="Times New Roman"/>
                <w:b/>
                <w:sz w:val="24"/>
              </w:rPr>
              <w:t>Рекомендации по дозировке</w:t>
            </w:r>
          </w:p>
        </w:tc>
        <w:tc>
          <w:tcPr>
            <w:tcW w:w="8073" w:type="dxa"/>
          </w:tcPr>
          <w:p w14:paraId="1D0CF948" w14:textId="77777777" w:rsidR="003F623D" w:rsidRPr="003F623D" w:rsidRDefault="003F623D" w:rsidP="003F623D">
            <w:pPr>
              <w:rPr>
                <w:rFonts w:ascii="Calibri" w:eastAsia="Calibri" w:hAnsi="Calibri" w:cs="Times New Roman"/>
                <w:sz w:val="24"/>
              </w:rPr>
            </w:pPr>
            <w:r w:rsidRPr="003F623D">
              <w:rPr>
                <w:rFonts w:ascii="Calibri" w:eastAsia="Calibri" w:hAnsi="Calibri" w:cs="Times New Roman"/>
                <w:sz w:val="24"/>
              </w:rPr>
              <w:t>1 U / на 100 литров молока</w:t>
            </w:r>
          </w:p>
        </w:tc>
      </w:tr>
      <w:tr w:rsidR="003F623D" w:rsidRPr="003F623D" w14:paraId="4AEF2E13" w14:textId="77777777" w:rsidTr="00C77DC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EABB" w14:textId="77777777" w:rsidR="003F623D" w:rsidRPr="003F623D" w:rsidRDefault="003F623D" w:rsidP="003F623D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F623D">
              <w:rPr>
                <w:rFonts w:ascii="Calibri" w:eastAsia="Calibri" w:hAnsi="Calibri" w:cs="Times New Roman"/>
                <w:b/>
                <w:sz w:val="24"/>
              </w:rPr>
              <w:t>Фасовка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C3F4" w14:textId="77777777" w:rsidR="003F623D" w:rsidRPr="003F623D" w:rsidRDefault="003F623D" w:rsidP="003F623D">
            <w:pPr>
              <w:rPr>
                <w:rFonts w:ascii="Calibri" w:eastAsia="Calibri" w:hAnsi="Calibri" w:cs="Times New Roman"/>
                <w:sz w:val="24"/>
                <w:lang w:val="en-US"/>
              </w:rPr>
            </w:pPr>
            <w:r w:rsidRPr="003F623D">
              <w:rPr>
                <w:rFonts w:ascii="Calibri" w:eastAsia="Calibri" w:hAnsi="Calibri" w:cs="Times New Roman"/>
                <w:sz w:val="24"/>
              </w:rPr>
              <w:t>5</w:t>
            </w:r>
            <w:r w:rsidRPr="003F623D">
              <w:rPr>
                <w:rFonts w:ascii="Calibri" w:eastAsia="Calibri" w:hAnsi="Calibri" w:cs="Times New Roman"/>
                <w:sz w:val="24"/>
                <w:lang w:val="en-US"/>
              </w:rPr>
              <w:t xml:space="preserve"> U – </w:t>
            </w:r>
            <w:r w:rsidRPr="003F623D">
              <w:rPr>
                <w:rFonts w:ascii="Calibri" w:eastAsia="Calibri" w:hAnsi="Calibri" w:cs="Times New Roman"/>
                <w:sz w:val="24"/>
              </w:rPr>
              <w:t>10</w:t>
            </w:r>
            <w:r w:rsidRPr="003F623D">
              <w:rPr>
                <w:rFonts w:ascii="Calibri" w:eastAsia="Calibri" w:hAnsi="Calibri" w:cs="Times New Roman"/>
                <w:sz w:val="24"/>
                <w:lang w:val="en-US"/>
              </w:rPr>
              <w:t xml:space="preserve"> U – </w:t>
            </w:r>
            <w:r w:rsidRPr="003F623D">
              <w:rPr>
                <w:rFonts w:ascii="Calibri" w:eastAsia="Calibri" w:hAnsi="Calibri" w:cs="Times New Roman"/>
                <w:sz w:val="24"/>
              </w:rPr>
              <w:t>20</w:t>
            </w:r>
            <w:r w:rsidRPr="003F623D">
              <w:rPr>
                <w:rFonts w:ascii="Calibri" w:eastAsia="Calibri" w:hAnsi="Calibri" w:cs="Times New Roman"/>
                <w:sz w:val="24"/>
                <w:lang w:val="en-US"/>
              </w:rPr>
              <w:t xml:space="preserve"> U – </w:t>
            </w:r>
            <w:r w:rsidRPr="003F623D">
              <w:rPr>
                <w:rFonts w:ascii="Calibri" w:eastAsia="Calibri" w:hAnsi="Calibri" w:cs="Times New Roman"/>
                <w:sz w:val="24"/>
              </w:rPr>
              <w:t>50</w:t>
            </w:r>
            <w:r w:rsidRPr="003F623D">
              <w:rPr>
                <w:rFonts w:ascii="Calibri" w:eastAsia="Calibri" w:hAnsi="Calibri" w:cs="Times New Roman"/>
                <w:sz w:val="24"/>
                <w:lang w:val="en-US"/>
              </w:rPr>
              <w:t xml:space="preserve"> U – </w:t>
            </w:r>
            <w:r w:rsidRPr="003F623D">
              <w:rPr>
                <w:rFonts w:ascii="Calibri" w:eastAsia="Calibri" w:hAnsi="Calibri" w:cs="Times New Roman"/>
                <w:sz w:val="24"/>
              </w:rPr>
              <w:t>100</w:t>
            </w:r>
            <w:r w:rsidRPr="003F623D">
              <w:rPr>
                <w:rFonts w:ascii="Calibri" w:eastAsia="Calibri" w:hAnsi="Calibri" w:cs="Times New Roman"/>
                <w:sz w:val="24"/>
                <w:lang w:val="en-US"/>
              </w:rPr>
              <w:t xml:space="preserve"> U</w:t>
            </w:r>
          </w:p>
        </w:tc>
      </w:tr>
      <w:tr w:rsidR="003F623D" w:rsidRPr="003F623D" w14:paraId="1E2D767D" w14:textId="77777777" w:rsidTr="00C77DC8">
        <w:tc>
          <w:tcPr>
            <w:tcW w:w="1980" w:type="dxa"/>
          </w:tcPr>
          <w:p w14:paraId="54C75EDA" w14:textId="77777777" w:rsidR="003F623D" w:rsidRPr="003F623D" w:rsidRDefault="003F623D" w:rsidP="003F623D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F623D">
              <w:rPr>
                <w:rFonts w:ascii="Calibri" w:eastAsia="Calibri" w:hAnsi="Calibri" w:cs="Times New Roman"/>
                <w:b/>
                <w:sz w:val="24"/>
              </w:rPr>
              <w:t>Ротация</w:t>
            </w:r>
          </w:p>
        </w:tc>
        <w:tc>
          <w:tcPr>
            <w:tcW w:w="8073" w:type="dxa"/>
          </w:tcPr>
          <w:p w14:paraId="7F8EA3C3" w14:textId="77777777" w:rsidR="003F623D" w:rsidRPr="003F623D" w:rsidRDefault="003F623D" w:rsidP="003F623D">
            <w:pPr>
              <w:rPr>
                <w:rFonts w:ascii="Calibri" w:eastAsia="Calibri" w:hAnsi="Calibri" w:cs="Times New Roman"/>
                <w:sz w:val="24"/>
                <w:lang w:val="en-US"/>
              </w:rPr>
            </w:pPr>
            <w:r w:rsidRPr="003F623D">
              <w:rPr>
                <w:rFonts w:ascii="Calibri" w:eastAsia="Calibri" w:hAnsi="Calibri" w:cs="Times New Roman"/>
                <w:color w:val="000000"/>
                <w:sz w:val="24"/>
                <w:lang w:val="en-US"/>
              </w:rPr>
              <w:t>CUMIR M MW 03</w:t>
            </w:r>
            <w:r w:rsidRPr="003F623D">
              <w:rPr>
                <w:rFonts w:ascii="Calibri" w:eastAsia="Calibri" w:hAnsi="Calibri" w:cs="Times New Roman"/>
                <w:color w:val="000000"/>
                <w:sz w:val="24"/>
              </w:rPr>
              <w:t>2</w:t>
            </w:r>
            <w:r w:rsidRPr="003F623D">
              <w:rPr>
                <w:rFonts w:ascii="Calibri" w:eastAsia="Calibri" w:hAnsi="Calibri" w:cs="Times New Roman"/>
                <w:color w:val="000000"/>
                <w:sz w:val="24"/>
                <w:lang w:val="en-US"/>
              </w:rPr>
              <w:t xml:space="preserve"> R</w:t>
            </w:r>
          </w:p>
        </w:tc>
      </w:tr>
      <w:tr w:rsidR="003F623D" w:rsidRPr="003F623D" w14:paraId="2A227AF2" w14:textId="77777777" w:rsidTr="00C77DC8">
        <w:tc>
          <w:tcPr>
            <w:tcW w:w="1980" w:type="dxa"/>
          </w:tcPr>
          <w:p w14:paraId="51275C9F" w14:textId="77777777" w:rsidR="003F623D" w:rsidRPr="003F623D" w:rsidRDefault="003F623D" w:rsidP="003F623D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F623D">
              <w:rPr>
                <w:rFonts w:ascii="Calibri" w:eastAsia="Calibri" w:hAnsi="Calibri" w:cs="Times New Roman"/>
                <w:b/>
                <w:sz w:val="24"/>
              </w:rPr>
              <w:t>Данные по</w:t>
            </w:r>
          </w:p>
          <w:p w14:paraId="6E1916FA" w14:textId="77777777" w:rsidR="003F623D" w:rsidRPr="003F623D" w:rsidRDefault="003F623D" w:rsidP="003F623D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F623D">
              <w:rPr>
                <w:rFonts w:ascii="Calibri" w:eastAsia="Calibri" w:hAnsi="Calibri" w:cs="Times New Roman"/>
                <w:b/>
                <w:sz w:val="24"/>
              </w:rPr>
              <w:t>сквашиванию</w:t>
            </w:r>
          </w:p>
        </w:tc>
        <w:tc>
          <w:tcPr>
            <w:tcW w:w="8073" w:type="dxa"/>
          </w:tcPr>
          <w:p w14:paraId="53935F25" w14:textId="77777777" w:rsidR="003F623D" w:rsidRPr="003F623D" w:rsidRDefault="003F623D" w:rsidP="003F623D">
            <w:pPr>
              <w:rPr>
                <w:rFonts w:ascii="Calibri" w:eastAsia="Calibri" w:hAnsi="Calibri" w:cs="Times New Roman"/>
                <w:sz w:val="24"/>
              </w:rPr>
            </w:pPr>
            <w:r w:rsidRPr="003F623D">
              <w:rPr>
                <w:rFonts w:ascii="Calibri" w:eastAsia="Calibri" w:hAnsi="Calibri" w:cs="Times New Roman"/>
                <w:sz w:val="24"/>
              </w:rPr>
              <w:t>Стандартизированное лабораторное тестирование на сквашивание</w:t>
            </w:r>
          </w:p>
          <w:p w14:paraId="57B5DEB0" w14:textId="77777777" w:rsidR="003F623D" w:rsidRPr="003F623D" w:rsidRDefault="003F623D" w:rsidP="003F623D">
            <w:pPr>
              <w:rPr>
                <w:rFonts w:ascii="Calibri" w:eastAsia="Calibri" w:hAnsi="Calibri" w:cs="Times New Roman"/>
                <w:sz w:val="24"/>
              </w:rPr>
            </w:pPr>
            <w:r w:rsidRPr="003F623D">
              <w:rPr>
                <w:rFonts w:ascii="Calibri" w:eastAsia="Calibri" w:hAnsi="Calibri" w:cs="Times New Roman"/>
                <w:sz w:val="24"/>
              </w:rPr>
              <w:t>проведено на восстановленном обезжиренном сухом молоке (10% о/о), стерилизованное при температуре 115°С в течение 20 минут.</w:t>
            </w:r>
          </w:p>
          <w:p w14:paraId="772CF461" w14:textId="77777777" w:rsidR="003F623D" w:rsidRPr="003F623D" w:rsidRDefault="003F623D" w:rsidP="003F623D">
            <w:pPr>
              <w:rPr>
                <w:rFonts w:ascii="Calibri" w:eastAsia="Calibri" w:hAnsi="Calibri" w:cs="Times New Roman"/>
                <w:sz w:val="24"/>
              </w:rPr>
            </w:pPr>
            <w:r w:rsidRPr="003F623D">
              <w:rPr>
                <w:rFonts w:ascii="Calibri" w:eastAsia="Calibri" w:hAnsi="Calibri" w:cs="Times New Roman"/>
                <w:sz w:val="24"/>
              </w:rPr>
              <w:t>Дозировка: 1 U / 100 л</w:t>
            </w:r>
          </w:p>
          <w:p w14:paraId="12A82367" w14:textId="77777777" w:rsidR="003F623D" w:rsidRPr="003F623D" w:rsidRDefault="003F623D" w:rsidP="003F623D">
            <w:pPr>
              <w:rPr>
                <w:rFonts w:ascii="Calibri" w:eastAsia="Calibri" w:hAnsi="Calibri" w:cs="Times New Roman"/>
                <w:sz w:val="24"/>
              </w:rPr>
            </w:pPr>
          </w:p>
          <w:p w14:paraId="5762EB20" w14:textId="77777777" w:rsidR="003F623D" w:rsidRPr="003F623D" w:rsidRDefault="003F623D" w:rsidP="003F623D">
            <w:pPr>
              <w:rPr>
                <w:rFonts w:ascii="Calibri" w:eastAsia="Calibri" w:hAnsi="Calibri" w:cs="Times New Roman"/>
                <w:sz w:val="24"/>
              </w:rPr>
            </w:pPr>
            <w:r w:rsidRPr="003F623D">
              <w:rPr>
                <w:rFonts w:ascii="Calibri" w:eastAsia="Calibri" w:hAnsi="Calibri" w:cs="Times New Roman"/>
                <w:sz w:val="24"/>
              </w:rPr>
              <w:t>Тест активности в лабораторных условиях:</w:t>
            </w:r>
          </w:p>
          <w:p w14:paraId="08E31A1F" w14:textId="77777777" w:rsidR="003F623D" w:rsidRPr="003F623D" w:rsidRDefault="003F623D" w:rsidP="003F623D">
            <w:pPr>
              <w:rPr>
                <w:rFonts w:ascii="Calibri" w:eastAsia="Calibri" w:hAnsi="Calibri" w:cs="Times New Roman"/>
                <w:i/>
                <w:sz w:val="24"/>
              </w:rPr>
            </w:pPr>
            <w:r w:rsidRPr="003F623D">
              <w:rPr>
                <w:rFonts w:ascii="Calibri" w:eastAsia="Calibri" w:hAnsi="Calibri" w:cs="Times New Roman"/>
                <w:i/>
                <w:sz w:val="24"/>
              </w:rPr>
              <w:t>Температура ферментации: 30°С</w:t>
            </w:r>
          </w:p>
          <w:p w14:paraId="0B6DD588" w14:textId="77777777" w:rsidR="003F623D" w:rsidRPr="003F623D" w:rsidRDefault="003F623D" w:rsidP="003F623D">
            <w:pPr>
              <w:rPr>
                <w:rFonts w:ascii="Calibri" w:eastAsia="Calibri" w:hAnsi="Calibri" w:cs="Times New Roman"/>
                <w:i/>
                <w:sz w:val="24"/>
              </w:rPr>
            </w:pPr>
            <w:r w:rsidRPr="003F623D">
              <w:rPr>
                <w:rFonts w:ascii="Calibri" w:eastAsia="Calibri" w:hAnsi="Calibri" w:cs="Times New Roman"/>
                <w:i/>
                <w:sz w:val="24"/>
              </w:rPr>
              <w:t>Время ферментации: 6 часов</w:t>
            </w:r>
          </w:p>
          <w:p w14:paraId="0FA573B6" w14:textId="77777777" w:rsidR="003F623D" w:rsidRPr="003F623D" w:rsidRDefault="003F623D" w:rsidP="003F623D">
            <w:pPr>
              <w:rPr>
                <w:rFonts w:ascii="Calibri" w:eastAsia="Calibri" w:hAnsi="Calibri" w:cs="Times New Roman"/>
                <w:i/>
                <w:sz w:val="24"/>
              </w:rPr>
            </w:pPr>
            <w:r w:rsidRPr="003F623D">
              <w:rPr>
                <w:rFonts w:ascii="Calibri" w:eastAsia="Calibri" w:hAnsi="Calibri" w:cs="Times New Roman"/>
                <w:i/>
                <w:sz w:val="24"/>
              </w:rPr>
              <w:t xml:space="preserve">Δ </w:t>
            </w:r>
            <w:proofErr w:type="spellStart"/>
            <w:r w:rsidRPr="003F623D">
              <w:rPr>
                <w:rFonts w:ascii="Calibri" w:eastAsia="Calibri" w:hAnsi="Calibri" w:cs="Times New Roman"/>
                <w:i/>
                <w:sz w:val="24"/>
              </w:rPr>
              <w:t>pH</w:t>
            </w:r>
            <w:proofErr w:type="spellEnd"/>
            <w:r w:rsidRPr="003F623D">
              <w:rPr>
                <w:rFonts w:ascii="Calibri" w:eastAsia="Calibri" w:hAnsi="Calibri" w:cs="Times New Roman"/>
                <w:i/>
                <w:sz w:val="24"/>
              </w:rPr>
              <w:t>: 1.00 ± 0.10</w:t>
            </w:r>
          </w:p>
          <w:p w14:paraId="5954D486" w14:textId="77777777" w:rsidR="003F623D" w:rsidRPr="003F623D" w:rsidRDefault="003F623D" w:rsidP="003F623D">
            <w:pPr>
              <w:rPr>
                <w:rFonts w:ascii="Calibri" w:eastAsia="Calibri" w:hAnsi="Calibri" w:cs="Times New Roman"/>
                <w:sz w:val="24"/>
              </w:rPr>
            </w:pPr>
            <w:r w:rsidRPr="003F623D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D65A4B" wp14:editId="7C52C988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120015</wp:posOffset>
                      </wp:positionV>
                      <wp:extent cx="1390650" cy="3048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A647AD" w14:textId="77777777" w:rsidR="003F623D" w:rsidRPr="003F623D" w:rsidRDefault="003F623D" w:rsidP="003F623D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3F623D">
                                    <w:rPr>
                                      <w:b/>
                                      <w:color w:val="000000"/>
                                    </w:rPr>
                                    <w:t>CUMIR M MW 036 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65A4B" id="Прямоугольник 1" o:spid="_x0000_s1026" style="position:absolute;margin-left:19.95pt;margin-top:9.45pt;width:109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" fillcolor="window" strokecolor="window" strokeweight="1pt">
                      <v:textbox>
                        <w:txbxContent>
                          <w:p w14:paraId="69A647AD" w14:textId="77777777" w:rsidR="003F623D" w:rsidRPr="003F623D" w:rsidRDefault="003F623D" w:rsidP="003F623D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3F623D">
                              <w:rPr>
                                <w:b/>
                                <w:color w:val="000000"/>
                              </w:rPr>
                              <w:t>CUMIR M MW 036 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69F67E" w14:textId="77777777" w:rsidR="003F623D" w:rsidRPr="003F623D" w:rsidRDefault="003F623D" w:rsidP="003F623D">
            <w:pPr>
              <w:jc w:val="center"/>
              <w:rPr>
                <w:rFonts w:ascii="Calibri" w:eastAsia="Calibri" w:hAnsi="Calibri" w:cs="Times New Roman"/>
                <w:sz w:val="24"/>
              </w:rPr>
            </w:pPr>
          </w:p>
          <w:p w14:paraId="4A220322" w14:textId="77777777" w:rsidR="003F623D" w:rsidRPr="003F623D" w:rsidRDefault="003F623D" w:rsidP="003F623D">
            <w:pPr>
              <w:rPr>
                <w:rFonts w:ascii="Calibri" w:eastAsia="Calibri" w:hAnsi="Calibri" w:cs="Times New Roman"/>
                <w:sz w:val="24"/>
              </w:rPr>
            </w:pPr>
            <w:r w:rsidRPr="003F623D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0A61E4" wp14:editId="1C5A287E">
                  <wp:extent cx="5292577" cy="2724150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36"/>
                          <a:stretch/>
                        </pic:blipFill>
                        <pic:spPr bwMode="auto">
                          <a:xfrm>
                            <a:off x="0" y="0"/>
                            <a:ext cx="5337566" cy="2747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DF1482" w14:textId="77777777" w:rsidR="003F623D" w:rsidRPr="003F623D" w:rsidRDefault="003F623D" w:rsidP="003F623D">
            <w:pPr>
              <w:rPr>
                <w:rFonts w:ascii="Calibri" w:eastAsia="Calibri" w:hAnsi="Calibri" w:cs="Times New Roman"/>
                <w:sz w:val="24"/>
              </w:rPr>
            </w:pPr>
          </w:p>
        </w:tc>
      </w:tr>
    </w:tbl>
    <w:p w14:paraId="07D366D7" w14:textId="77777777" w:rsidR="003F623D" w:rsidRPr="003F623D" w:rsidRDefault="003F623D" w:rsidP="003F623D">
      <w:pPr>
        <w:spacing w:after="160" w:line="259" w:lineRule="auto"/>
        <w:rPr>
          <w:rFonts w:ascii="Calibri" w:eastAsia="Calibri" w:hAnsi="Calibri" w:cs="Times New Roman"/>
          <w:sz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2"/>
        <w:gridCol w:w="7401"/>
      </w:tblGrid>
      <w:tr w:rsidR="003F623D" w:rsidRPr="003F623D" w14:paraId="4C36EA3D" w14:textId="77777777" w:rsidTr="00F75234">
        <w:tc>
          <w:tcPr>
            <w:tcW w:w="9913" w:type="dxa"/>
            <w:gridSpan w:val="2"/>
          </w:tcPr>
          <w:p w14:paraId="541D002D" w14:textId="77777777" w:rsidR="003F623D" w:rsidRPr="003F623D" w:rsidRDefault="003F623D" w:rsidP="003F623D">
            <w:pPr>
              <w:rPr>
                <w:rFonts w:ascii="Calibri" w:eastAsia="Calibri" w:hAnsi="Calibri" w:cs="Times New Roman"/>
                <w:b/>
                <w:sz w:val="28"/>
              </w:rPr>
            </w:pPr>
          </w:p>
          <w:p w14:paraId="779C8F6B" w14:textId="77777777" w:rsidR="003F623D" w:rsidRPr="003F623D" w:rsidRDefault="003F623D" w:rsidP="003F623D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3F623D">
              <w:rPr>
                <w:rFonts w:ascii="Calibri" w:eastAsia="Calibri" w:hAnsi="Calibri" w:cs="Times New Roman"/>
                <w:b/>
                <w:sz w:val="28"/>
              </w:rPr>
              <w:t>Техническая информация</w:t>
            </w:r>
          </w:p>
        </w:tc>
      </w:tr>
      <w:tr w:rsidR="003F623D" w:rsidRPr="003F623D" w14:paraId="22D52DD3" w14:textId="77777777" w:rsidTr="00F75234">
        <w:tc>
          <w:tcPr>
            <w:tcW w:w="2512" w:type="dxa"/>
          </w:tcPr>
          <w:p w14:paraId="71C5156D" w14:textId="77777777" w:rsidR="003F623D" w:rsidRPr="003F623D" w:rsidRDefault="003F623D" w:rsidP="003F623D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F623D">
              <w:rPr>
                <w:rFonts w:ascii="Calibri" w:eastAsia="Calibri" w:hAnsi="Calibri" w:cs="Times New Roman"/>
                <w:b/>
                <w:sz w:val="24"/>
              </w:rPr>
              <w:t>Микробиологические</w:t>
            </w:r>
          </w:p>
          <w:p w14:paraId="30D3ECB0" w14:textId="77777777" w:rsidR="003F623D" w:rsidRPr="003F623D" w:rsidRDefault="003F623D" w:rsidP="003F623D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F623D">
              <w:rPr>
                <w:rFonts w:ascii="Calibri" w:eastAsia="Calibri" w:hAnsi="Calibri" w:cs="Times New Roman"/>
                <w:b/>
                <w:sz w:val="24"/>
              </w:rPr>
              <w:t>показатели</w:t>
            </w:r>
          </w:p>
        </w:tc>
        <w:tc>
          <w:tcPr>
            <w:tcW w:w="7401" w:type="dxa"/>
          </w:tcPr>
          <w:p w14:paraId="4D2BD99A" w14:textId="77777777" w:rsidR="003F623D" w:rsidRPr="003F623D" w:rsidRDefault="003F623D" w:rsidP="003F623D">
            <w:pPr>
              <w:rPr>
                <w:rFonts w:ascii="Calibri" w:eastAsia="Calibri" w:hAnsi="Calibri" w:cs="Times New Roman"/>
                <w:sz w:val="24"/>
              </w:rPr>
            </w:pPr>
            <w:r w:rsidRPr="003F623D">
              <w:rPr>
                <w:rFonts w:ascii="Calibri" w:eastAsia="Calibri" w:hAnsi="Calibri" w:cs="Times New Roman"/>
                <w:sz w:val="24"/>
              </w:rPr>
              <w:t>Соответствует показателям безопасности ТР ТС 033/2013 «О безопасности молока и молочной продукции»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436"/>
              <w:gridCol w:w="4066"/>
            </w:tblGrid>
            <w:tr w:rsidR="003F623D" w:rsidRPr="003F623D" w14:paraId="3EFBB43F" w14:textId="77777777" w:rsidTr="00C77DC8">
              <w:tc>
                <w:tcPr>
                  <w:tcW w:w="2436" w:type="dxa"/>
                </w:tcPr>
                <w:p w14:paraId="2647D598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>Определяемый показатель</w:t>
                  </w:r>
                </w:p>
              </w:tc>
              <w:tc>
                <w:tcPr>
                  <w:tcW w:w="4066" w:type="dxa"/>
                </w:tcPr>
                <w:p w14:paraId="2CD9EA3B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>Величина допустимого уровня</w:t>
                  </w:r>
                </w:p>
              </w:tc>
            </w:tr>
            <w:tr w:rsidR="003F623D" w:rsidRPr="003F623D" w14:paraId="6AB87E9A" w14:textId="77777777" w:rsidTr="00C77DC8">
              <w:tc>
                <w:tcPr>
                  <w:tcW w:w="2436" w:type="dxa"/>
                </w:tcPr>
                <w:p w14:paraId="593EB46B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>Молочнокислые Микроорганизмы</w:t>
                  </w:r>
                </w:p>
              </w:tc>
              <w:tc>
                <w:tcPr>
                  <w:tcW w:w="4066" w:type="dxa"/>
                </w:tcPr>
                <w:p w14:paraId="559C5D6A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>Не менее 1х10</w:t>
                  </w:r>
                  <w:r w:rsidRPr="003F623D">
                    <w:rPr>
                      <w:rFonts w:ascii="Calibri" w:eastAsia="Calibri" w:hAnsi="Calibri" w:cs="Times New Roman"/>
                      <w:sz w:val="24"/>
                      <w:vertAlign w:val="superscript"/>
                    </w:rPr>
                    <w:t>10</w:t>
                  </w:r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 xml:space="preserve"> КОЕ/г</w:t>
                  </w:r>
                </w:p>
              </w:tc>
            </w:tr>
            <w:tr w:rsidR="003F623D" w:rsidRPr="003F623D" w14:paraId="7F7C2C16" w14:textId="77777777" w:rsidTr="00C77DC8">
              <w:tc>
                <w:tcPr>
                  <w:tcW w:w="2436" w:type="dxa"/>
                </w:tcPr>
                <w:p w14:paraId="42DDC4A5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>БГКП</w:t>
                  </w:r>
                </w:p>
              </w:tc>
              <w:tc>
                <w:tcPr>
                  <w:tcW w:w="4066" w:type="dxa"/>
                </w:tcPr>
                <w:p w14:paraId="50CDBA98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>Не допускается в 1,0 г</w:t>
                  </w:r>
                </w:p>
              </w:tc>
            </w:tr>
            <w:tr w:rsidR="003F623D" w:rsidRPr="003F623D" w14:paraId="7224AFE7" w14:textId="77777777" w:rsidTr="00C77DC8">
              <w:tc>
                <w:tcPr>
                  <w:tcW w:w="2436" w:type="dxa"/>
                </w:tcPr>
                <w:p w14:paraId="59B44426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  <w:sz w:val="24"/>
                      <w:lang w:val="en-US"/>
                    </w:rPr>
                  </w:pPr>
                  <w:r w:rsidRPr="003F623D">
                    <w:rPr>
                      <w:rFonts w:ascii="Calibri" w:eastAsia="Calibri" w:hAnsi="Calibri" w:cs="Times New Roman"/>
                      <w:sz w:val="24"/>
                      <w:lang w:val="en-US"/>
                    </w:rPr>
                    <w:t>Staphylococcus aureus</w:t>
                  </w:r>
                </w:p>
              </w:tc>
              <w:tc>
                <w:tcPr>
                  <w:tcW w:w="4066" w:type="dxa"/>
                </w:tcPr>
                <w:p w14:paraId="73A73EE4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>Не допускается в 1,0 г</w:t>
                  </w:r>
                </w:p>
              </w:tc>
            </w:tr>
            <w:tr w:rsidR="003F623D" w:rsidRPr="003F623D" w14:paraId="53551D96" w14:textId="77777777" w:rsidTr="00C77DC8">
              <w:tc>
                <w:tcPr>
                  <w:tcW w:w="2436" w:type="dxa"/>
                </w:tcPr>
                <w:p w14:paraId="047D3386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 xml:space="preserve">Патогенные, в </w:t>
                  </w:r>
                  <w:proofErr w:type="spellStart"/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>т.ч</w:t>
                  </w:r>
                  <w:proofErr w:type="spellEnd"/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>. сальмонеллы</w:t>
                  </w:r>
                </w:p>
              </w:tc>
              <w:tc>
                <w:tcPr>
                  <w:tcW w:w="4066" w:type="dxa"/>
                </w:tcPr>
                <w:p w14:paraId="522E3FDF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>Не допускается в 10 г</w:t>
                  </w:r>
                </w:p>
              </w:tc>
            </w:tr>
            <w:tr w:rsidR="003F623D" w:rsidRPr="003F623D" w14:paraId="4AD06714" w14:textId="77777777" w:rsidTr="00C77DC8">
              <w:tc>
                <w:tcPr>
                  <w:tcW w:w="2436" w:type="dxa"/>
                </w:tcPr>
                <w:p w14:paraId="035CD997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>Дрожжи и плесени</w:t>
                  </w:r>
                </w:p>
              </w:tc>
              <w:tc>
                <w:tcPr>
                  <w:tcW w:w="4066" w:type="dxa"/>
                </w:tcPr>
                <w:p w14:paraId="1C141E05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>Не более 5 КОЕ/г в сумме</w:t>
                  </w:r>
                </w:p>
              </w:tc>
            </w:tr>
            <w:tr w:rsidR="003F623D" w:rsidRPr="003F623D" w14:paraId="3DE823A5" w14:textId="77777777" w:rsidTr="00C77DC8">
              <w:tc>
                <w:tcPr>
                  <w:tcW w:w="6502" w:type="dxa"/>
                  <w:gridSpan w:val="2"/>
                </w:tcPr>
                <w:p w14:paraId="380F4C1F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>*Анализируется на регулярной основе. Аналитические методы доступны по запросу.</w:t>
                  </w:r>
                </w:p>
              </w:tc>
            </w:tr>
          </w:tbl>
          <w:p w14:paraId="0DAC3761" w14:textId="77777777" w:rsidR="003F623D" w:rsidRPr="003F623D" w:rsidRDefault="003F623D" w:rsidP="003F623D">
            <w:pPr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3F623D" w:rsidRPr="003F623D" w14:paraId="45F8F989" w14:textId="77777777" w:rsidTr="00F75234">
        <w:tc>
          <w:tcPr>
            <w:tcW w:w="2512" w:type="dxa"/>
          </w:tcPr>
          <w:p w14:paraId="674BCA39" w14:textId="77777777" w:rsidR="003F623D" w:rsidRPr="003F623D" w:rsidRDefault="003F623D" w:rsidP="003F623D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F623D">
              <w:rPr>
                <w:rFonts w:ascii="Calibri" w:eastAsia="Calibri" w:hAnsi="Calibri" w:cs="Times New Roman"/>
                <w:b/>
                <w:sz w:val="24"/>
              </w:rPr>
              <w:t>Содержание токсичных элементов:</w:t>
            </w:r>
          </w:p>
        </w:tc>
        <w:tc>
          <w:tcPr>
            <w:tcW w:w="7401" w:type="dxa"/>
          </w:tcPr>
          <w:p w14:paraId="6199CCFD" w14:textId="77777777" w:rsidR="003F623D" w:rsidRPr="003F623D" w:rsidRDefault="003F623D" w:rsidP="003F623D">
            <w:pPr>
              <w:rPr>
                <w:rFonts w:ascii="Calibri" w:eastAsia="Calibri" w:hAnsi="Calibri" w:cs="Times New Roman"/>
                <w:sz w:val="24"/>
              </w:rPr>
            </w:pPr>
            <w:r w:rsidRPr="003F623D">
              <w:rPr>
                <w:rFonts w:ascii="Calibri" w:eastAsia="Calibri" w:hAnsi="Calibri" w:cs="Times New Roman"/>
                <w:sz w:val="24"/>
              </w:rPr>
              <w:t>Соответствует показателям безопасности ТР ТС 021/2011 «О безопасности пищевой продукции»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392"/>
              <w:gridCol w:w="4110"/>
            </w:tblGrid>
            <w:tr w:rsidR="003F623D" w:rsidRPr="003F623D" w14:paraId="32526DC6" w14:textId="77777777" w:rsidTr="00C77DC8">
              <w:tc>
                <w:tcPr>
                  <w:tcW w:w="2392" w:type="dxa"/>
                </w:tcPr>
                <w:p w14:paraId="6459EF68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</w:rPr>
                  </w:pPr>
                  <w:r w:rsidRPr="003F623D">
                    <w:rPr>
                      <w:rFonts w:ascii="Calibri" w:eastAsia="Calibri" w:hAnsi="Calibri" w:cs="Times New Roman"/>
                    </w:rPr>
                    <w:t>Определяемый показатель</w:t>
                  </w:r>
                </w:p>
              </w:tc>
              <w:tc>
                <w:tcPr>
                  <w:tcW w:w="4110" w:type="dxa"/>
                </w:tcPr>
                <w:p w14:paraId="69425F64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</w:rPr>
                  </w:pPr>
                  <w:r w:rsidRPr="003F623D">
                    <w:rPr>
                      <w:rFonts w:ascii="Calibri" w:eastAsia="Calibri" w:hAnsi="Calibri" w:cs="Times New Roman"/>
                    </w:rPr>
                    <w:t>Величина допустимого уровня</w:t>
                  </w:r>
                </w:p>
              </w:tc>
            </w:tr>
            <w:tr w:rsidR="003F623D" w:rsidRPr="003F623D" w14:paraId="34DDB934" w14:textId="77777777" w:rsidTr="00C77DC8">
              <w:tc>
                <w:tcPr>
                  <w:tcW w:w="2392" w:type="dxa"/>
                </w:tcPr>
                <w:p w14:paraId="1F4A14BB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>Свинец</w:t>
                  </w:r>
                </w:p>
              </w:tc>
              <w:tc>
                <w:tcPr>
                  <w:tcW w:w="4110" w:type="dxa"/>
                </w:tcPr>
                <w:p w14:paraId="780A0E91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>Не более 1,0 мг/кг</w:t>
                  </w:r>
                </w:p>
              </w:tc>
            </w:tr>
            <w:tr w:rsidR="003F623D" w:rsidRPr="003F623D" w14:paraId="3B3881D0" w14:textId="77777777" w:rsidTr="00C77DC8">
              <w:tc>
                <w:tcPr>
                  <w:tcW w:w="2392" w:type="dxa"/>
                </w:tcPr>
                <w:p w14:paraId="3916C25A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>Кадмий</w:t>
                  </w:r>
                </w:p>
              </w:tc>
              <w:tc>
                <w:tcPr>
                  <w:tcW w:w="4110" w:type="dxa"/>
                </w:tcPr>
                <w:p w14:paraId="392AD4F5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>Не более 0,2 мг/кг</w:t>
                  </w:r>
                </w:p>
              </w:tc>
            </w:tr>
            <w:tr w:rsidR="003F623D" w:rsidRPr="003F623D" w14:paraId="3AE15052" w14:textId="77777777" w:rsidTr="00C77DC8">
              <w:tc>
                <w:tcPr>
                  <w:tcW w:w="2392" w:type="dxa"/>
                </w:tcPr>
                <w:p w14:paraId="01D8D4FE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>Мышьяк</w:t>
                  </w:r>
                </w:p>
              </w:tc>
              <w:tc>
                <w:tcPr>
                  <w:tcW w:w="4110" w:type="dxa"/>
                </w:tcPr>
                <w:p w14:paraId="766FD23C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>Не более 0,2 мг/кг</w:t>
                  </w:r>
                </w:p>
              </w:tc>
            </w:tr>
            <w:tr w:rsidR="003F623D" w:rsidRPr="003F623D" w14:paraId="6FA1D06E" w14:textId="77777777" w:rsidTr="00C77DC8">
              <w:tc>
                <w:tcPr>
                  <w:tcW w:w="2392" w:type="dxa"/>
                </w:tcPr>
                <w:p w14:paraId="70D32264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>Ртуть</w:t>
                  </w:r>
                </w:p>
              </w:tc>
              <w:tc>
                <w:tcPr>
                  <w:tcW w:w="4110" w:type="dxa"/>
                </w:tcPr>
                <w:p w14:paraId="6EDB56E7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>Не более 0,03 мг/кг</w:t>
                  </w:r>
                </w:p>
              </w:tc>
            </w:tr>
            <w:tr w:rsidR="003F623D" w:rsidRPr="003F623D" w14:paraId="1EA89D38" w14:textId="77777777" w:rsidTr="00C77DC8">
              <w:tc>
                <w:tcPr>
                  <w:tcW w:w="6502" w:type="dxa"/>
                  <w:gridSpan w:val="2"/>
                </w:tcPr>
                <w:p w14:paraId="2DC5F72F" w14:textId="77777777" w:rsidR="003F623D" w:rsidRPr="003F623D" w:rsidRDefault="003F623D" w:rsidP="003F623D">
                  <w:pPr>
                    <w:rPr>
                      <w:rFonts w:ascii="Calibri" w:eastAsia="Calibri" w:hAnsi="Calibri" w:cs="Times New Roman"/>
                      <w:sz w:val="24"/>
                    </w:rPr>
                  </w:pPr>
                  <w:r w:rsidRPr="003F623D">
                    <w:rPr>
                      <w:rFonts w:ascii="Calibri" w:eastAsia="Calibri" w:hAnsi="Calibri" w:cs="Times New Roman"/>
                      <w:sz w:val="24"/>
                    </w:rPr>
                    <w:t>*Анализируется на регулярной основе. Аналитические методы доступны по запросу.</w:t>
                  </w:r>
                </w:p>
              </w:tc>
            </w:tr>
          </w:tbl>
          <w:p w14:paraId="45A42A56" w14:textId="77777777" w:rsidR="003F623D" w:rsidRPr="003F623D" w:rsidRDefault="003F623D" w:rsidP="003F623D">
            <w:pPr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3F623D" w:rsidRPr="003F623D" w14:paraId="01927016" w14:textId="77777777" w:rsidTr="00F75234">
        <w:tc>
          <w:tcPr>
            <w:tcW w:w="2512" w:type="dxa"/>
          </w:tcPr>
          <w:p w14:paraId="7B89E3DE" w14:textId="77777777" w:rsidR="003F623D" w:rsidRPr="003F623D" w:rsidRDefault="003F623D" w:rsidP="003F623D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F623D">
              <w:rPr>
                <w:rFonts w:ascii="Calibri" w:eastAsia="Calibri" w:hAnsi="Calibri" w:cs="Times New Roman"/>
                <w:b/>
                <w:sz w:val="24"/>
              </w:rPr>
              <w:t>ГМО статус</w:t>
            </w:r>
          </w:p>
        </w:tc>
        <w:tc>
          <w:tcPr>
            <w:tcW w:w="7401" w:type="dxa"/>
          </w:tcPr>
          <w:p w14:paraId="73F7B973" w14:textId="77777777" w:rsidR="003F623D" w:rsidRPr="003F623D" w:rsidRDefault="003F623D" w:rsidP="003F623D">
            <w:pPr>
              <w:rPr>
                <w:rFonts w:ascii="Calibri" w:eastAsia="Calibri" w:hAnsi="Calibri" w:cs="Times New Roman"/>
                <w:sz w:val="24"/>
              </w:rPr>
            </w:pPr>
            <w:r w:rsidRPr="003F623D">
              <w:rPr>
                <w:rFonts w:ascii="Calibri" w:eastAsia="Calibri" w:hAnsi="Calibri" w:cs="Times New Roman"/>
                <w:sz w:val="24"/>
              </w:rPr>
              <w:t>Не содержат ГМО и не произведены из ГМО</w:t>
            </w:r>
          </w:p>
        </w:tc>
      </w:tr>
      <w:tr w:rsidR="003F623D" w:rsidRPr="003F623D" w14:paraId="2EB18C9B" w14:textId="77777777" w:rsidTr="00F75234">
        <w:tc>
          <w:tcPr>
            <w:tcW w:w="2512" w:type="dxa"/>
          </w:tcPr>
          <w:p w14:paraId="69E2A07B" w14:textId="77777777" w:rsidR="003F623D" w:rsidRPr="003F623D" w:rsidRDefault="003F623D" w:rsidP="003F623D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F623D">
              <w:rPr>
                <w:rFonts w:ascii="Calibri" w:eastAsia="Calibri" w:hAnsi="Calibri" w:cs="Times New Roman"/>
                <w:b/>
                <w:sz w:val="24"/>
              </w:rPr>
              <w:t>Аллергены</w:t>
            </w:r>
          </w:p>
        </w:tc>
        <w:tc>
          <w:tcPr>
            <w:tcW w:w="7401" w:type="dxa"/>
          </w:tcPr>
          <w:p w14:paraId="36337A22" w14:textId="77777777" w:rsidR="003F623D" w:rsidRPr="003F623D" w:rsidRDefault="003F623D" w:rsidP="003F623D">
            <w:pPr>
              <w:rPr>
                <w:rFonts w:ascii="Calibri" w:eastAsia="Calibri" w:hAnsi="Calibri" w:cs="Times New Roman"/>
                <w:sz w:val="24"/>
              </w:rPr>
            </w:pPr>
            <w:r w:rsidRPr="003F623D">
              <w:rPr>
                <w:rFonts w:ascii="Calibri" w:eastAsia="Calibri" w:hAnsi="Calibri" w:cs="Times New Roman"/>
                <w:sz w:val="24"/>
              </w:rPr>
              <w:t xml:space="preserve">Используемые сырьевые материалы не содержат следующих компонентов и их производных: зерновые, содержащие </w:t>
            </w:r>
            <w:proofErr w:type="spellStart"/>
            <w:r w:rsidRPr="003F623D">
              <w:rPr>
                <w:rFonts w:ascii="Calibri" w:eastAsia="Calibri" w:hAnsi="Calibri" w:cs="Times New Roman"/>
                <w:sz w:val="24"/>
              </w:rPr>
              <w:t>глютен</w:t>
            </w:r>
            <w:proofErr w:type="spellEnd"/>
            <w:r w:rsidRPr="003F623D">
              <w:rPr>
                <w:rFonts w:ascii="Calibri" w:eastAsia="Calibri" w:hAnsi="Calibri" w:cs="Times New Roman"/>
                <w:sz w:val="24"/>
              </w:rPr>
              <w:t>, ракообразные, яйца, рыба, арахис, соя, орехи, сельдерей, горчица, семена кунжута, диоксид серы и сульфиты, люпин и моллюски.</w:t>
            </w:r>
          </w:p>
          <w:p w14:paraId="6FE13B6C" w14:textId="77777777" w:rsidR="003F623D" w:rsidRPr="003F623D" w:rsidRDefault="003F623D" w:rsidP="003F623D">
            <w:pPr>
              <w:rPr>
                <w:rFonts w:ascii="Calibri" w:eastAsia="Calibri" w:hAnsi="Calibri" w:cs="Times New Roman"/>
                <w:sz w:val="24"/>
              </w:rPr>
            </w:pPr>
            <w:r w:rsidRPr="003F623D">
              <w:rPr>
                <w:rFonts w:ascii="Calibri" w:eastAsia="Calibri" w:hAnsi="Calibri" w:cs="Times New Roman"/>
                <w:sz w:val="24"/>
              </w:rPr>
              <w:t>Данный продукт содержит МОЛОКО (Лактоза).</w:t>
            </w:r>
          </w:p>
        </w:tc>
      </w:tr>
      <w:tr w:rsidR="003F623D" w:rsidRPr="003F623D" w14:paraId="3710AD6C" w14:textId="77777777" w:rsidTr="00F75234">
        <w:tc>
          <w:tcPr>
            <w:tcW w:w="2512" w:type="dxa"/>
          </w:tcPr>
          <w:p w14:paraId="6C6BDF36" w14:textId="77777777" w:rsidR="003F623D" w:rsidRPr="003F623D" w:rsidRDefault="003F623D" w:rsidP="003F623D">
            <w:pPr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7401" w:type="dxa"/>
          </w:tcPr>
          <w:p w14:paraId="015F10B5" w14:textId="77777777" w:rsidR="003F623D" w:rsidRPr="003F623D" w:rsidRDefault="003F623D" w:rsidP="003F623D">
            <w:pPr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3F623D" w:rsidRPr="003F623D" w14:paraId="5FD491CA" w14:textId="77777777" w:rsidTr="00F75234">
        <w:tc>
          <w:tcPr>
            <w:tcW w:w="9913" w:type="dxa"/>
            <w:gridSpan w:val="2"/>
          </w:tcPr>
          <w:p w14:paraId="15D9CE85" w14:textId="77777777" w:rsidR="003F623D" w:rsidRPr="003F623D" w:rsidRDefault="003F623D" w:rsidP="003F623D">
            <w:pPr>
              <w:rPr>
                <w:rFonts w:ascii="Calibri" w:eastAsia="Calibri" w:hAnsi="Calibri" w:cs="Times New Roman"/>
                <w:sz w:val="24"/>
              </w:rPr>
            </w:pPr>
            <w:r w:rsidRPr="003F623D">
              <w:rPr>
                <w:rFonts w:ascii="Calibri" w:eastAsia="Calibri" w:hAnsi="Calibri" w:cs="Times New Roman"/>
                <w:b/>
                <w:sz w:val="28"/>
              </w:rPr>
              <w:t>Другая информация</w:t>
            </w:r>
          </w:p>
        </w:tc>
      </w:tr>
      <w:tr w:rsidR="00F75234" w:rsidRPr="003F623D" w14:paraId="3BE0B578" w14:textId="77777777" w:rsidTr="00527134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B8A" w14:textId="3D24F40A" w:rsidR="00F75234" w:rsidRPr="003F623D" w:rsidRDefault="00F75234" w:rsidP="00F75234">
            <w:pPr>
              <w:rPr>
                <w:rFonts w:ascii="Calibri" w:eastAsia="Calibri" w:hAnsi="Calibri" w:cs="Times New Roman"/>
                <w:b/>
                <w:sz w:val="28"/>
              </w:rPr>
            </w:pPr>
            <w:bookmarkStart w:id="0" w:name="_GoBack" w:colFirst="0" w:colLast="1"/>
            <w:r>
              <w:rPr>
                <w:rFonts w:ascii="Calibri" w:eastAsia="Calibri" w:hAnsi="Calibri" w:cs="Times New Roman"/>
                <w:b/>
                <w:sz w:val="24"/>
              </w:rPr>
              <w:t>Условия и сроки хранения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50AC" w14:textId="77777777" w:rsidR="00F75234" w:rsidRDefault="00F75234" w:rsidP="00F75234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18 месяцев с даты производства при температуре -18°С в оригинальной невскрытой упаковке. </w:t>
            </w:r>
          </w:p>
          <w:p w14:paraId="3224C8D3" w14:textId="77777777" w:rsidR="00F75234" w:rsidRDefault="00F75234" w:rsidP="00F75234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Могут транспортироваться в условиях окружающей среды.</w:t>
            </w:r>
          </w:p>
          <w:p w14:paraId="6BABE0EC" w14:textId="48392789" w:rsidR="00F75234" w:rsidRPr="003F623D" w:rsidRDefault="00F75234" w:rsidP="00F75234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Хранение после вскрытия упаковки не допускается.</w:t>
            </w:r>
          </w:p>
        </w:tc>
      </w:tr>
      <w:bookmarkEnd w:id="0"/>
      <w:tr w:rsidR="003F623D" w:rsidRPr="003F623D" w14:paraId="37B2B2EF" w14:textId="77777777" w:rsidTr="00F75234">
        <w:tc>
          <w:tcPr>
            <w:tcW w:w="2512" w:type="dxa"/>
          </w:tcPr>
          <w:p w14:paraId="3ED47F6B" w14:textId="77777777" w:rsidR="003F623D" w:rsidRPr="003F623D" w:rsidRDefault="003F623D" w:rsidP="003F623D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3F623D">
              <w:rPr>
                <w:rFonts w:ascii="Calibri" w:eastAsia="Calibri" w:hAnsi="Calibri" w:cs="Times New Roman"/>
                <w:b/>
                <w:sz w:val="24"/>
              </w:rPr>
              <w:t>Упаковка</w:t>
            </w:r>
          </w:p>
        </w:tc>
        <w:tc>
          <w:tcPr>
            <w:tcW w:w="7401" w:type="dxa"/>
          </w:tcPr>
          <w:p w14:paraId="7929125F" w14:textId="77777777" w:rsidR="003F623D" w:rsidRPr="003F623D" w:rsidRDefault="003F623D" w:rsidP="003F623D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3F623D">
              <w:rPr>
                <w:rFonts w:ascii="Calibri" w:eastAsia="Calibri" w:hAnsi="Calibri" w:cs="Times New Roman"/>
                <w:sz w:val="24"/>
              </w:rPr>
              <w:t xml:space="preserve">Концентрированная бактериальная </w:t>
            </w:r>
            <w:proofErr w:type="spellStart"/>
            <w:r w:rsidRPr="003F623D">
              <w:rPr>
                <w:rFonts w:ascii="Calibri" w:eastAsia="Calibri" w:hAnsi="Calibri" w:cs="Times New Roman"/>
                <w:sz w:val="24"/>
              </w:rPr>
              <w:t>лиофилизированная</w:t>
            </w:r>
            <w:proofErr w:type="spellEnd"/>
            <w:r w:rsidRPr="003F623D">
              <w:rPr>
                <w:rFonts w:ascii="Calibri" w:eastAsia="Calibri" w:hAnsi="Calibri" w:cs="Times New Roman"/>
                <w:sz w:val="24"/>
              </w:rPr>
              <w:t xml:space="preserve"> заквасочная культура микроорганизмов прямого внесения упакована многослойные водо- и воздухонепроницаемые пакеты из комбинированных материалов.</w:t>
            </w:r>
          </w:p>
        </w:tc>
      </w:tr>
    </w:tbl>
    <w:p w14:paraId="5D874E5E" w14:textId="77777777" w:rsidR="003F623D" w:rsidRPr="003F623D" w:rsidRDefault="003F623D" w:rsidP="003F623D">
      <w:pPr>
        <w:spacing w:after="160" w:line="259" w:lineRule="auto"/>
        <w:rPr>
          <w:rFonts w:ascii="Calibri" w:eastAsia="Calibri" w:hAnsi="Calibri" w:cs="Times New Roman"/>
          <w:sz w:val="32"/>
        </w:rPr>
      </w:pPr>
    </w:p>
    <w:p w14:paraId="279B5959" w14:textId="77777777" w:rsidR="007362CF" w:rsidRPr="00273A1A" w:rsidRDefault="007362CF"/>
    <w:sectPr w:rsidR="007362CF" w:rsidRPr="00273A1A" w:rsidSect="00C4764E">
      <w:headerReference w:type="default" r:id="rId8"/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10194" w14:textId="77777777" w:rsidR="007362CF" w:rsidRDefault="007362CF" w:rsidP="00F144EC">
      <w:pPr>
        <w:spacing w:after="0" w:line="240" w:lineRule="auto"/>
      </w:pPr>
      <w:r>
        <w:separator/>
      </w:r>
    </w:p>
  </w:endnote>
  <w:endnote w:type="continuationSeparator" w:id="0">
    <w:p w14:paraId="4565E5BA" w14:textId="77777777" w:rsidR="007362CF" w:rsidRDefault="007362CF" w:rsidP="00F1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F6135" w14:textId="77777777" w:rsidR="007362CF" w:rsidRDefault="007362CF" w:rsidP="00F144EC">
      <w:pPr>
        <w:spacing w:after="0" w:line="240" w:lineRule="auto"/>
      </w:pPr>
      <w:r>
        <w:separator/>
      </w:r>
    </w:p>
  </w:footnote>
  <w:footnote w:type="continuationSeparator" w:id="0">
    <w:p w14:paraId="7A530CE6" w14:textId="77777777" w:rsidR="007362CF" w:rsidRDefault="007362CF" w:rsidP="00F1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CDA60" w14:textId="77777777" w:rsidR="007362CF" w:rsidRDefault="007362CF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95AE8E3" wp14:editId="053E16BE">
          <wp:simplePos x="0" y="0"/>
          <wp:positionH relativeFrom="margin">
            <wp:posOffset>-666474</wp:posOffset>
          </wp:positionH>
          <wp:positionV relativeFrom="paragraph">
            <wp:posOffset>-464047</wp:posOffset>
          </wp:positionV>
          <wp:extent cx="7507605" cy="962660"/>
          <wp:effectExtent l="0" t="0" r="0" b="8890"/>
          <wp:wrapThrough wrapText="bothSides">
            <wp:wrapPolygon edited="0">
              <wp:start x="0" y="0"/>
              <wp:lineTo x="0" y="21372"/>
              <wp:lineTo x="21540" y="21372"/>
              <wp:lineTo x="21540" y="0"/>
              <wp:lineTo x="0" y="0"/>
            </wp:wrapPolygon>
          </wp:wrapThrough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760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EC"/>
    <w:rsid w:val="00057670"/>
    <w:rsid w:val="000B344F"/>
    <w:rsid w:val="000E0841"/>
    <w:rsid w:val="001C6E6C"/>
    <w:rsid w:val="00273A1A"/>
    <w:rsid w:val="00330C10"/>
    <w:rsid w:val="00381114"/>
    <w:rsid w:val="00386FD7"/>
    <w:rsid w:val="003E396C"/>
    <w:rsid w:val="003F623D"/>
    <w:rsid w:val="003F643C"/>
    <w:rsid w:val="003F7520"/>
    <w:rsid w:val="004548A2"/>
    <w:rsid w:val="00481815"/>
    <w:rsid w:val="004A0279"/>
    <w:rsid w:val="004A758F"/>
    <w:rsid w:val="00503FB7"/>
    <w:rsid w:val="00507D6E"/>
    <w:rsid w:val="005B3B55"/>
    <w:rsid w:val="005D793E"/>
    <w:rsid w:val="005E2C5E"/>
    <w:rsid w:val="00656BE5"/>
    <w:rsid w:val="006B51DA"/>
    <w:rsid w:val="007362CF"/>
    <w:rsid w:val="00787C1D"/>
    <w:rsid w:val="007F110E"/>
    <w:rsid w:val="00813F56"/>
    <w:rsid w:val="00820460"/>
    <w:rsid w:val="00866037"/>
    <w:rsid w:val="008A5A89"/>
    <w:rsid w:val="008C1628"/>
    <w:rsid w:val="00A17E7C"/>
    <w:rsid w:val="00B529EF"/>
    <w:rsid w:val="00BC6BAC"/>
    <w:rsid w:val="00C01EBF"/>
    <w:rsid w:val="00C30D39"/>
    <w:rsid w:val="00C41F7A"/>
    <w:rsid w:val="00C4764E"/>
    <w:rsid w:val="00C54E01"/>
    <w:rsid w:val="00CC7E2F"/>
    <w:rsid w:val="00D27928"/>
    <w:rsid w:val="00D94C85"/>
    <w:rsid w:val="00ED6246"/>
    <w:rsid w:val="00F144EC"/>
    <w:rsid w:val="00F25B76"/>
    <w:rsid w:val="00F7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4042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4E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4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44EC"/>
  </w:style>
  <w:style w:type="paragraph" w:styleId="a7">
    <w:name w:val="footer"/>
    <w:basedOn w:val="a"/>
    <w:link w:val="a8"/>
    <w:uiPriority w:val="99"/>
    <w:unhideWhenUsed/>
    <w:rsid w:val="00F14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44EC"/>
  </w:style>
  <w:style w:type="table" w:styleId="a9">
    <w:name w:val="Table Grid"/>
    <w:basedOn w:val="a1"/>
    <w:uiPriority w:val="39"/>
    <w:rsid w:val="003F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BA7A9-7FD1-46BD-85B9-7E354BC4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2023-08-21T13:58:00Z</dcterms:created>
  <dcterms:modified xsi:type="dcterms:W3CDTF">2023-10-20T12:07:00Z</dcterms:modified>
</cp:coreProperties>
</file>